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1A98F" w14:textId="5C0D7C13" w:rsidR="007147D7" w:rsidRDefault="00ED3F35" w:rsidP="007147D7">
      <w:pPr>
        <w:jc w:val="center"/>
        <w:rPr>
          <w:b/>
          <w:sz w:val="26"/>
          <w:szCs w:val="26"/>
        </w:rPr>
        <w:sectPr w:rsidR="007147D7" w:rsidSect="007147D7">
          <w:footerReference w:type="even" r:id="rId8"/>
          <w:footerReference w:type="default" r:id="rId9"/>
          <w:headerReference w:type="first" r:id="rId10"/>
          <w:pgSz w:w="12242" w:h="15842" w:code="1"/>
          <w:pgMar w:top="2410" w:right="1134" w:bottom="1418" w:left="2410" w:header="720" w:footer="720" w:gutter="0"/>
          <w:pgNumType w:start="1"/>
          <w:cols w:space="720"/>
          <w:docGrid w:linePitch="326"/>
        </w:sectPr>
      </w:pPr>
      <w:r>
        <w:rPr>
          <w:noProof/>
        </w:rPr>
        <mc:AlternateContent>
          <mc:Choice Requires="wps">
            <w:drawing>
              <wp:anchor distT="0" distB="0" distL="114300" distR="114300" simplePos="0" relativeHeight="251663360" behindDoc="0" locked="0" layoutInCell="1" allowOverlap="1" wp14:anchorId="08829CC2" wp14:editId="00BE2BA3">
                <wp:simplePos x="0" y="0"/>
                <wp:positionH relativeFrom="margin">
                  <wp:posOffset>3073400</wp:posOffset>
                </wp:positionH>
                <wp:positionV relativeFrom="paragraph">
                  <wp:posOffset>7086600</wp:posOffset>
                </wp:positionV>
                <wp:extent cx="2419350" cy="3429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FD028" w14:textId="3855D6DE" w:rsidR="007147D7" w:rsidRPr="007147D7" w:rsidRDefault="007147D7" w:rsidP="007147D7">
                            <w:pPr>
                              <w:ind w:left="695"/>
                              <w:rPr>
                                <w:rFonts w:ascii="Century Gothic" w:hAnsi="Century Gothic"/>
                                <w:b/>
                                <w:sz w:val="18"/>
                                <w:szCs w:val="18"/>
                              </w:rPr>
                            </w:pPr>
                            <w:r w:rsidRPr="007147D7">
                              <w:rPr>
                                <w:rFonts w:ascii="Century Gothic" w:hAnsi="Century Gothic"/>
                                <w:b/>
                                <w:sz w:val="18"/>
                                <w:szCs w:val="18"/>
                              </w:rPr>
                              <w:t>Nueva Ley D.O. 0</w:t>
                            </w:r>
                            <w:r>
                              <w:rPr>
                                <w:rFonts w:ascii="Century Gothic" w:hAnsi="Century Gothic"/>
                                <w:b/>
                                <w:sz w:val="18"/>
                                <w:szCs w:val="18"/>
                              </w:rPr>
                              <w:t>7</w:t>
                            </w:r>
                            <w:r w:rsidRPr="007147D7">
                              <w:rPr>
                                <w:rFonts w:ascii="Century Gothic" w:hAnsi="Century Gothic"/>
                                <w:b/>
                                <w:sz w:val="18"/>
                                <w:szCs w:val="18"/>
                              </w:rPr>
                              <w:t>-</w:t>
                            </w:r>
                            <w:r>
                              <w:rPr>
                                <w:rFonts w:ascii="Century Gothic" w:hAnsi="Century Gothic"/>
                                <w:b/>
                                <w:sz w:val="18"/>
                                <w:szCs w:val="18"/>
                              </w:rPr>
                              <w:t>junio</w:t>
                            </w:r>
                            <w:r w:rsidRPr="007147D7">
                              <w:rPr>
                                <w:rFonts w:ascii="Century Gothic" w:hAnsi="Century Gothic"/>
                                <w:b/>
                                <w:sz w:val="18"/>
                                <w:szCs w:val="18"/>
                              </w:rPr>
                              <w:t>-20</w:t>
                            </w:r>
                            <w:r>
                              <w:rPr>
                                <w:rFonts w:ascii="Century Gothic" w:hAnsi="Century Gothic"/>
                                <w:b/>
                                <w:sz w:val="18"/>
                                <w:szCs w:val="18"/>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29CC2" id="_x0000_t202" coordsize="21600,21600" o:spt="202" path="m,l,21600r21600,l21600,xe">
                <v:stroke joinstyle="miter"/>
                <v:path gradientshapeok="t" o:connecttype="rect"/>
              </v:shapetype>
              <v:shape id="Cuadro de texto 4" o:spid="_x0000_s1026" type="#_x0000_t202" style="position:absolute;left:0;text-align:left;margin-left:242pt;margin-top:558pt;width:190.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EjuwIAAMA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" filled="f" stroked="f">
                <v:textbox>
                  <w:txbxContent>
                    <w:p w14:paraId="151FD028" w14:textId="3855D6DE" w:rsidR="007147D7" w:rsidRPr="007147D7" w:rsidRDefault="007147D7" w:rsidP="007147D7">
                      <w:pPr>
                        <w:ind w:left="695"/>
                        <w:rPr>
                          <w:rFonts w:ascii="Century Gothic" w:hAnsi="Century Gothic"/>
                          <w:b/>
                          <w:sz w:val="18"/>
                          <w:szCs w:val="18"/>
                        </w:rPr>
                      </w:pPr>
                      <w:r w:rsidRPr="007147D7">
                        <w:rPr>
                          <w:rFonts w:ascii="Century Gothic" w:hAnsi="Century Gothic"/>
                          <w:b/>
                          <w:sz w:val="18"/>
                          <w:szCs w:val="18"/>
                        </w:rPr>
                        <w:t>Nueva Ley D.O. 0</w:t>
                      </w:r>
                      <w:r>
                        <w:rPr>
                          <w:rFonts w:ascii="Century Gothic" w:hAnsi="Century Gothic"/>
                          <w:b/>
                          <w:sz w:val="18"/>
                          <w:szCs w:val="18"/>
                        </w:rPr>
                        <w:t>7</w:t>
                      </w:r>
                      <w:r w:rsidRPr="007147D7">
                        <w:rPr>
                          <w:rFonts w:ascii="Century Gothic" w:hAnsi="Century Gothic"/>
                          <w:b/>
                          <w:sz w:val="18"/>
                          <w:szCs w:val="18"/>
                        </w:rPr>
                        <w:t>-</w:t>
                      </w:r>
                      <w:r>
                        <w:rPr>
                          <w:rFonts w:ascii="Century Gothic" w:hAnsi="Century Gothic"/>
                          <w:b/>
                          <w:sz w:val="18"/>
                          <w:szCs w:val="18"/>
                        </w:rPr>
                        <w:t>junio</w:t>
                      </w:r>
                      <w:r w:rsidRPr="007147D7">
                        <w:rPr>
                          <w:rFonts w:ascii="Century Gothic" w:hAnsi="Century Gothic"/>
                          <w:b/>
                          <w:sz w:val="18"/>
                          <w:szCs w:val="18"/>
                        </w:rPr>
                        <w:t>-20</w:t>
                      </w:r>
                      <w:r>
                        <w:rPr>
                          <w:rFonts w:ascii="Century Gothic" w:hAnsi="Century Gothic"/>
                          <w:b/>
                          <w:sz w:val="18"/>
                          <w:szCs w:val="18"/>
                        </w:rPr>
                        <w:t>22</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2BD8D4E0" wp14:editId="63B51F3F">
                <wp:simplePos x="0" y="0"/>
                <wp:positionH relativeFrom="column">
                  <wp:posOffset>-273685</wp:posOffset>
                </wp:positionH>
                <wp:positionV relativeFrom="paragraph">
                  <wp:posOffset>1506220</wp:posOffset>
                </wp:positionV>
                <wp:extent cx="5810250" cy="2372952"/>
                <wp:effectExtent l="0" t="0" r="0"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3729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58D97" w14:textId="7FA72F91" w:rsidR="007147D7" w:rsidRPr="000C60AA" w:rsidRDefault="007147D7" w:rsidP="007147D7">
                            <w:pPr>
                              <w:spacing w:line="360" w:lineRule="auto"/>
                              <w:jc w:val="center"/>
                              <w:rPr>
                                <w:b/>
                                <w:sz w:val="60"/>
                                <w:szCs w:val="60"/>
                              </w:rPr>
                            </w:pPr>
                            <w:r w:rsidRPr="000C60AA">
                              <w:rPr>
                                <w:b/>
                                <w:bCs/>
                                <w:sz w:val="60"/>
                                <w:szCs w:val="60"/>
                              </w:rPr>
                              <w:t xml:space="preserve">LEY </w:t>
                            </w:r>
                            <w:r>
                              <w:rPr>
                                <w:b/>
                                <w:bCs/>
                                <w:sz w:val="60"/>
                                <w:szCs w:val="60"/>
                              </w:rPr>
                              <w:t>DE DESARROLLO SOCIAL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D4E0" id="Cuadro de texto 2" o:spid="_x0000_s1027" type="#_x0000_t202" style="position:absolute;left:0;text-align:left;margin-left:-21.55pt;margin-top:118.6pt;width:457.5pt;height:18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" stroked="f">
                <v:textbox>
                  <w:txbxContent>
                    <w:p w14:paraId="7D858D97" w14:textId="7FA72F91" w:rsidR="007147D7" w:rsidRPr="000C60AA" w:rsidRDefault="007147D7" w:rsidP="007147D7">
                      <w:pPr>
                        <w:spacing w:line="360" w:lineRule="auto"/>
                        <w:jc w:val="center"/>
                        <w:rPr>
                          <w:b/>
                          <w:sz w:val="60"/>
                          <w:szCs w:val="60"/>
                        </w:rPr>
                      </w:pPr>
                      <w:r w:rsidRPr="000C60AA">
                        <w:rPr>
                          <w:b/>
                          <w:bCs/>
                          <w:sz w:val="60"/>
                          <w:szCs w:val="60"/>
                        </w:rPr>
                        <w:t xml:space="preserve">LEY </w:t>
                      </w:r>
                      <w:r>
                        <w:rPr>
                          <w:b/>
                          <w:bCs/>
                          <w:sz w:val="60"/>
                          <w:szCs w:val="60"/>
                        </w:rPr>
                        <w:t>DE DESARROLLO SOCIAL DEL ESTADO DE YUCATÁN</w:t>
                      </w:r>
                    </w:p>
                  </w:txbxContent>
                </v:textbox>
              </v:shape>
            </w:pict>
          </mc:Fallback>
        </mc:AlternateContent>
      </w:r>
      <w:r w:rsidR="007147D7">
        <w:rPr>
          <w:noProof/>
        </w:rPr>
        <mc:AlternateContent>
          <mc:Choice Requires="wps">
            <w:drawing>
              <wp:anchor distT="0" distB="0" distL="114300" distR="114300" simplePos="0" relativeHeight="251662336" behindDoc="0" locked="0" layoutInCell="1" allowOverlap="1" wp14:anchorId="0A549CA7" wp14:editId="0C5DC7D0">
                <wp:simplePos x="0" y="0"/>
                <wp:positionH relativeFrom="margin">
                  <wp:posOffset>1130</wp:posOffset>
                </wp:positionH>
                <wp:positionV relativeFrom="paragraph">
                  <wp:posOffset>4505812</wp:posOffset>
                </wp:positionV>
                <wp:extent cx="5375275" cy="1318307"/>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18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90129" w14:textId="77777777" w:rsidR="007147D7" w:rsidRDefault="007147D7" w:rsidP="007147D7">
                            <w:pPr>
                              <w:spacing w:after="0"/>
                              <w:jc w:val="center"/>
                              <w:rPr>
                                <w:rFonts w:ascii="Century" w:hAnsi="Century"/>
                                <w:b/>
                                <w:sz w:val="28"/>
                                <w:szCs w:val="28"/>
                              </w:rPr>
                            </w:pPr>
                            <w:r w:rsidRPr="00214367">
                              <w:rPr>
                                <w:rFonts w:ascii="Century" w:hAnsi="Century"/>
                                <w:b/>
                                <w:sz w:val="28"/>
                                <w:szCs w:val="28"/>
                              </w:rPr>
                              <w:t xml:space="preserve">SECRETARÍA GENERAL </w:t>
                            </w:r>
                          </w:p>
                          <w:p w14:paraId="4C3E5870" w14:textId="77777777" w:rsidR="007147D7" w:rsidRDefault="007147D7" w:rsidP="007147D7">
                            <w:pPr>
                              <w:spacing w:after="0"/>
                              <w:jc w:val="center"/>
                              <w:rPr>
                                <w:rFonts w:ascii="Century" w:hAnsi="Century"/>
                                <w:b/>
                                <w:sz w:val="28"/>
                                <w:szCs w:val="28"/>
                              </w:rPr>
                            </w:pPr>
                            <w:r w:rsidRPr="00214367">
                              <w:rPr>
                                <w:rFonts w:ascii="Century" w:hAnsi="Century"/>
                                <w:b/>
                                <w:sz w:val="28"/>
                                <w:szCs w:val="28"/>
                              </w:rPr>
                              <w:t>DEL PODER LEGISLATIVO</w:t>
                            </w:r>
                          </w:p>
                          <w:p w14:paraId="0ED392AA" w14:textId="77777777" w:rsidR="007147D7" w:rsidRPr="008273DE" w:rsidRDefault="007147D7" w:rsidP="007147D7">
                            <w:pPr>
                              <w:spacing w:after="0"/>
                              <w:jc w:val="center"/>
                              <w:rPr>
                                <w:rFonts w:ascii="Century" w:hAnsi="Century"/>
                                <w:b/>
                                <w:sz w:val="28"/>
                                <w:szCs w:val="28"/>
                              </w:rPr>
                            </w:pPr>
                          </w:p>
                          <w:p w14:paraId="65AE2C4B" w14:textId="77777777" w:rsidR="007147D7" w:rsidRPr="008273DE" w:rsidRDefault="007147D7" w:rsidP="007147D7">
                            <w:pPr>
                              <w:jc w:val="center"/>
                              <w:rPr>
                                <w:rFonts w:ascii="Century" w:hAnsi="Century"/>
                                <w:b/>
                                <w:sz w:val="28"/>
                                <w:szCs w:val="28"/>
                              </w:rPr>
                            </w:pPr>
                            <w:r w:rsidRPr="008273DE">
                              <w:rPr>
                                <w:rFonts w:ascii="Century" w:hAnsi="Century"/>
                                <w:b/>
                                <w:sz w:val="28"/>
                                <w:szCs w:val="28"/>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49CA7" id="Cuadro de texto 3" o:spid="_x0000_s1028" type="#_x0000_t202" style="position:absolute;left:0;text-align:left;margin-left:.1pt;margin-top:354.8pt;width:423.25pt;height:10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" stroked="f">
                <v:textbox>
                  <w:txbxContent>
                    <w:p w14:paraId="3AC90129" w14:textId="77777777" w:rsidR="007147D7" w:rsidRDefault="007147D7" w:rsidP="007147D7">
                      <w:pPr>
                        <w:spacing w:after="0"/>
                        <w:jc w:val="center"/>
                        <w:rPr>
                          <w:rFonts w:ascii="Century" w:hAnsi="Century"/>
                          <w:b/>
                          <w:sz w:val="28"/>
                          <w:szCs w:val="28"/>
                        </w:rPr>
                      </w:pPr>
                      <w:r w:rsidRPr="00214367">
                        <w:rPr>
                          <w:rFonts w:ascii="Century" w:hAnsi="Century"/>
                          <w:b/>
                          <w:sz w:val="28"/>
                          <w:szCs w:val="28"/>
                        </w:rPr>
                        <w:t xml:space="preserve">SECRETARÍA GENERAL </w:t>
                      </w:r>
                    </w:p>
                    <w:p w14:paraId="4C3E5870" w14:textId="77777777" w:rsidR="007147D7" w:rsidRDefault="007147D7" w:rsidP="007147D7">
                      <w:pPr>
                        <w:spacing w:after="0"/>
                        <w:jc w:val="center"/>
                        <w:rPr>
                          <w:rFonts w:ascii="Century" w:hAnsi="Century"/>
                          <w:b/>
                          <w:sz w:val="28"/>
                          <w:szCs w:val="28"/>
                        </w:rPr>
                      </w:pPr>
                      <w:r w:rsidRPr="00214367">
                        <w:rPr>
                          <w:rFonts w:ascii="Century" w:hAnsi="Century"/>
                          <w:b/>
                          <w:sz w:val="28"/>
                          <w:szCs w:val="28"/>
                        </w:rPr>
                        <w:t>DEL PODER LEGISLATIVO</w:t>
                      </w:r>
                    </w:p>
                    <w:p w14:paraId="0ED392AA" w14:textId="77777777" w:rsidR="007147D7" w:rsidRPr="008273DE" w:rsidRDefault="007147D7" w:rsidP="007147D7">
                      <w:pPr>
                        <w:spacing w:after="0"/>
                        <w:jc w:val="center"/>
                        <w:rPr>
                          <w:rFonts w:ascii="Century" w:hAnsi="Century"/>
                          <w:b/>
                          <w:sz w:val="28"/>
                          <w:szCs w:val="28"/>
                        </w:rPr>
                      </w:pPr>
                    </w:p>
                    <w:p w14:paraId="65AE2C4B" w14:textId="77777777" w:rsidR="007147D7" w:rsidRPr="008273DE" w:rsidRDefault="007147D7" w:rsidP="007147D7">
                      <w:pPr>
                        <w:jc w:val="center"/>
                        <w:rPr>
                          <w:rFonts w:ascii="Century" w:hAnsi="Century"/>
                          <w:b/>
                          <w:sz w:val="28"/>
                          <w:szCs w:val="28"/>
                        </w:rPr>
                      </w:pPr>
                      <w:r w:rsidRPr="008273DE">
                        <w:rPr>
                          <w:rFonts w:ascii="Century" w:hAnsi="Century"/>
                          <w:b/>
                          <w:sz w:val="28"/>
                          <w:szCs w:val="28"/>
                        </w:rPr>
                        <w:t>UNIDAD DE SERVICIOS TÉCNICO-LEGISLATIVOS</w:t>
                      </w:r>
                    </w:p>
                  </w:txbxContent>
                </v:textbox>
                <w10:wrap anchorx="margin"/>
              </v:shape>
            </w:pict>
          </mc:Fallback>
        </mc:AlternateContent>
      </w:r>
      <w:r w:rsidR="007147D7">
        <w:rPr>
          <w:noProof/>
        </w:rPr>
        <mc:AlternateContent>
          <mc:Choice Requires="wpg">
            <w:drawing>
              <wp:anchor distT="0" distB="0" distL="114300" distR="114300" simplePos="0" relativeHeight="251659264" behindDoc="0" locked="0" layoutInCell="1" allowOverlap="1" wp14:anchorId="069366EC" wp14:editId="5FE02281">
                <wp:simplePos x="0" y="0"/>
                <wp:positionH relativeFrom="page">
                  <wp:posOffset>629285</wp:posOffset>
                </wp:positionH>
                <wp:positionV relativeFrom="paragraph">
                  <wp:posOffset>-1200150</wp:posOffset>
                </wp:positionV>
                <wp:extent cx="6515100" cy="93726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5"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898DC" id="Grupo 1" o:spid="_x0000_s1026" style="position:absolute;margin-left:49.55pt;margin-top:-94.5pt;width:513pt;height:738pt;z-index:251659264;mso-position-horizontal-relative:page"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SHMEA&#10;AADaAAAADwAAAGRycy9kb3ducmV2LnhtbESPQWvCQBSE7wX/w/IEb3WjllCiq4jQ6q2oxfMj+0yi&#10;2bdh96nx33cLhR6HmfmGWax616o7hdh4NjAZZ6CIS28brgx8Hz9e30FFQbbYeiYDT4qwWg5eFlhY&#10;/+A93Q9SqQThWKCBWqQrtI5lTQ7j2HfEyTv74FCSDJW2AR8J7lo9zbJcO2w4LdTY0aam8nq4OQP6&#10;mAe5zt5ml73E6drdPrdf5cmY0bBfz0EJ9fIf/mvvrIEcfq+kG6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7Uhz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UGMMA&#10;AADaAAAADwAAAGRycy9kb3ducmV2LnhtbESPwWrDMBBE74X+g9hCb43sUBrjRg7BpCaXHpqEnBdr&#10;axtbKyMpsZuvrwqFHIeZecOsN7MZxJWc7ywrSBcJCOLa6o4bBafjx0sGwgdkjYNlUvBDHjbF48Ma&#10;c20n/qLrITQiQtjnqKANYcyl9HVLBv3CjsTR+7bOYIjSNVI7nCLcDHKZJG/SYMdxocWRypbq/nAx&#10;ChKduv1n+Spv9bbKzv1uaW+2Uur5ad6+gwg0h3v4v73XClb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kUG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Idb4A&#10;AADaAAAADwAAAGRycy9kb3ducmV2LnhtbERPy4rCMBTdC/5DuII7TXUh0jFKUQRdCD4H3F2aO22Z&#10;5iY00da/NwvB5eG8F6vO1OJJja8sK5iMExDEudUVFwqul+1oDsIHZI21ZVLwIg+rZb+3wFTblk/0&#10;PIdCxBD2KSooQ3CplD4vyaAfW0ccuT/bGAwRNoXUDbYx3NRymiQzabDi2FCio3VJ+f/5YRS0883t&#10;df+tdZZtDna/nrr7MXFKDQdd9gMiUBe+4o97pxXErfFKv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PziHW+AAAA2gAAAA8AAAAAAAAAAAAAAAAAmAIAAGRycy9kb3ducmV2&#10;LnhtbFBLBQYAAAAABAAEAPUAAACDAwAAAAA=&#10;" fillcolor="silver" stroked="f" strokecolor="silver"/>
                <w10:wrap anchorx="page"/>
              </v:group>
            </w:pict>
          </mc:Fallback>
        </mc:AlternateContent>
      </w:r>
      <w:r w:rsidR="007147D7">
        <w:rPr>
          <w:noProof/>
        </w:rPr>
        <mc:AlternateContent>
          <mc:Choice Requires="wps">
            <w:drawing>
              <wp:anchor distT="0" distB="0" distL="114300" distR="114300" simplePos="0" relativeHeight="251660288" behindDoc="0" locked="0" layoutInCell="1" allowOverlap="1" wp14:anchorId="3498A69A" wp14:editId="5F3C1F76">
                <wp:simplePos x="0" y="0"/>
                <wp:positionH relativeFrom="margin">
                  <wp:align>left</wp:align>
                </wp:positionH>
                <wp:positionV relativeFrom="paragraph">
                  <wp:posOffset>-1076960</wp:posOffset>
                </wp:positionV>
                <wp:extent cx="5260340" cy="267144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267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15ED9" w14:textId="77777777" w:rsidR="007147D7" w:rsidRDefault="007147D7" w:rsidP="007147D7">
                            <w:pPr>
                              <w:jc w:val="center"/>
                              <w:rPr>
                                <w:rFonts w:ascii="CG Omega" w:hAnsi="CG Omega"/>
                                <w:sz w:val="16"/>
                              </w:rPr>
                            </w:pPr>
                            <w:r w:rsidRPr="00385D64">
                              <w:rPr>
                                <w:rFonts w:ascii="CG Omega" w:hAnsi="CG Omega"/>
                                <w:sz w:val="16"/>
                              </w:rPr>
                              <w:object w:dxaOrig="2547" w:dyaOrig="2464" w14:anchorId="5DAFB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7.5pt;height:123pt" o:ole="">
                                  <v:imagedata r:id="rId11" o:title=""/>
                                </v:shape>
                                <o:OLEObject Type="Embed" ProgID="Word.Picture.8" ShapeID="_x0000_i1034" DrawAspect="Content" ObjectID="_1716291016" r:id="rId12"/>
                              </w:object>
                            </w:r>
                          </w:p>
                          <w:p w14:paraId="01B08486" w14:textId="77777777" w:rsidR="007147D7" w:rsidRDefault="007147D7" w:rsidP="007147D7">
                            <w:pPr>
                              <w:rPr>
                                <w:rFonts w:ascii="Tahoma" w:hAnsi="Tahoma" w:cs="Tahoma"/>
                                <w:b/>
                                <w:sz w:val="16"/>
                              </w:rPr>
                            </w:pPr>
                          </w:p>
                          <w:p w14:paraId="6BD8CC6A" w14:textId="77777777" w:rsidR="007147D7" w:rsidRDefault="007147D7" w:rsidP="007147D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8A69A" id="Cuadro de texto 9" o:spid="_x0000_s1029" type="#_x0000_t202" style="position:absolute;left:0;text-align:left;margin-left:0;margin-top:-84.8pt;width:414.2pt;height:210.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b1vQ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" filled="f" stroked="f">
                <v:textbox>
                  <w:txbxContent>
                    <w:p w14:paraId="39515ED9" w14:textId="77777777" w:rsidR="007147D7" w:rsidRDefault="007147D7" w:rsidP="007147D7">
                      <w:pPr>
                        <w:jc w:val="center"/>
                        <w:rPr>
                          <w:rFonts w:ascii="CG Omega" w:hAnsi="CG Omega"/>
                          <w:sz w:val="16"/>
                        </w:rPr>
                      </w:pPr>
                      <w:r w:rsidRPr="00385D64">
                        <w:rPr>
                          <w:rFonts w:ascii="CG Omega" w:hAnsi="CG Omega"/>
                          <w:sz w:val="16"/>
                        </w:rPr>
                        <w:object w:dxaOrig="2547" w:dyaOrig="2464" w14:anchorId="5DAFB8CC">
                          <v:shape id="_x0000_i1034" type="#_x0000_t75" style="width:127.5pt;height:123pt" o:ole="">
                            <v:imagedata r:id="rId11" o:title=""/>
                          </v:shape>
                          <o:OLEObject Type="Embed" ProgID="Word.Picture.8" ShapeID="_x0000_i1034" DrawAspect="Content" ObjectID="_1716291016" r:id="rId13"/>
                        </w:object>
                      </w:r>
                    </w:p>
                    <w:p w14:paraId="01B08486" w14:textId="77777777" w:rsidR="007147D7" w:rsidRDefault="007147D7" w:rsidP="007147D7">
                      <w:pPr>
                        <w:rPr>
                          <w:rFonts w:ascii="Tahoma" w:hAnsi="Tahoma" w:cs="Tahoma"/>
                          <w:b/>
                          <w:sz w:val="16"/>
                        </w:rPr>
                      </w:pPr>
                    </w:p>
                    <w:p w14:paraId="6BD8CC6A" w14:textId="77777777" w:rsidR="007147D7" w:rsidRDefault="007147D7" w:rsidP="007147D7">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p>
    <w:p w14:paraId="5E9A73B0" w14:textId="18234293" w:rsidR="007147D7" w:rsidRPr="007147D7" w:rsidRDefault="007147D7" w:rsidP="007147D7">
      <w:pPr>
        <w:spacing w:after="0" w:line="240" w:lineRule="auto"/>
        <w:ind w:left="0" w:right="62" w:firstLine="0"/>
        <w:jc w:val="center"/>
        <w:rPr>
          <w:b/>
        </w:rPr>
      </w:pPr>
      <w:r w:rsidRPr="007147D7">
        <w:rPr>
          <w:b/>
        </w:rPr>
        <w:t>Decreto 502/2022</w:t>
      </w:r>
    </w:p>
    <w:p w14:paraId="0DA7B87C" w14:textId="77777777" w:rsidR="007147D7" w:rsidRPr="007147D7" w:rsidRDefault="007147D7" w:rsidP="007147D7">
      <w:pPr>
        <w:spacing w:after="0" w:line="240" w:lineRule="auto"/>
        <w:ind w:left="0" w:right="62" w:firstLine="0"/>
        <w:jc w:val="center"/>
        <w:rPr>
          <w:b/>
        </w:rPr>
      </w:pPr>
      <w:r w:rsidRPr="007147D7">
        <w:rPr>
          <w:b/>
        </w:rPr>
        <w:t xml:space="preserve">Publicado en el diario Oficial del Gobierno del Estado </w:t>
      </w:r>
    </w:p>
    <w:p w14:paraId="0A3C44C1" w14:textId="074DDF30" w:rsidR="007147D7" w:rsidRPr="007147D7" w:rsidRDefault="00ED3F35" w:rsidP="007147D7">
      <w:pPr>
        <w:spacing w:after="0" w:line="240" w:lineRule="auto"/>
        <w:ind w:left="0" w:right="62" w:firstLine="0"/>
        <w:jc w:val="center"/>
        <w:rPr>
          <w:b/>
        </w:rPr>
      </w:pPr>
      <w:r w:rsidRPr="007147D7">
        <w:rPr>
          <w:b/>
        </w:rPr>
        <w:t>El</w:t>
      </w:r>
      <w:r w:rsidR="007147D7" w:rsidRPr="007147D7">
        <w:rPr>
          <w:b/>
        </w:rPr>
        <w:t xml:space="preserve"> 7 de junio de 2022</w:t>
      </w:r>
    </w:p>
    <w:p w14:paraId="6A4FF2D2" w14:textId="77777777" w:rsidR="007147D7" w:rsidRPr="007147D7" w:rsidRDefault="007147D7" w:rsidP="00C159E2">
      <w:pPr>
        <w:spacing w:after="0" w:line="240" w:lineRule="auto"/>
        <w:ind w:left="0" w:right="62" w:firstLine="0"/>
        <w:rPr>
          <w:b/>
        </w:rPr>
      </w:pPr>
    </w:p>
    <w:p w14:paraId="1BBDC48A" w14:textId="27EB5583" w:rsidR="007147D7" w:rsidRPr="007147D7" w:rsidRDefault="007147D7" w:rsidP="00C159E2">
      <w:pPr>
        <w:spacing w:after="0" w:line="240" w:lineRule="auto"/>
        <w:ind w:left="0" w:right="62" w:firstLine="0"/>
        <w:rPr>
          <w:b/>
        </w:rPr>
      </w:pPr>
      <w:r w:rsidRPr="007147D7">
        <w:rPr>
          <w:b/>
        </w:rPr>
        <w:t xml:space="preserve">Por el que se expide la Ley de Desarrollo Social del Estado de Yucatán </w:t>
      </w:r>
    </w:p>
    <w:p w14:paraId="0CAD21B0" w14:textId="77777777" w:rsidR="007147D7" w:rsidRPr="007147D7" w:rsidRDefault="007147D7" w:rsidP="00C159E2">
      <w:pPr>
        <w:spacing w:after="0" w:line="240" w:lineRule="auto"/>
        <w:ind w:left="0" w:right="62" w:firstLine="0"/>
        <w:rPr>
          <w:b/>
        </w:rPr>
      </w:pPr>
    </w:p>
    <w:p w14:paraId="075243D8" w14:textId="5A29B261" w:rsidR="007147D7" w:rsidRPr="007147D7" w:rsidRDefault="007147D7" w:rsidP="00C159E2">
      <w:pPr>
        <w:spacing w:after="0" w:line="240" w:lineRule="auto"/>
        <w:ind w:left="0" w:right="62" w:firstLine="0"/>
        <w:rPr>
          <w:b/>
          <w:color w:val="auto"/>
          <w:szCs w:val="24"/>
        </w:rPr>
      </w:pPr>
      <w:r w:rsidRPr="007147D7">
        <w:rPr>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E6653A2" w14:textId="77777777" w:rsidR="007147D7" w:rsidRDefault="007147D7" w:rsidP="00C159E2">
      <w:pPr>
        <w:spacing w:after="0" w:line="240" w:lineRule="auto"/>
        <w:ind w:left="0" w:right="62" w:firstLine="0"/>
        <w:rPr>
          <w:b/>
          <w:color w:val="auto"/>
          <w:szCs w:val="24"/>
        </w:rPr>
      </w:pPr>
    </w:p>
    <w:p w14:paraId="2AB8674B" w14:textId="251FEAE9" w:rsidR="00A94E01" w:rsidRDefault="00C159E2" w:rsidP="00C159E2">
      <w:pPr>
        <w:spacing w:after="0" w:line="240" w:lineRule="auto"/>
        <w:ind w:left="0" w:right="62" w:firstLine="0"/>
        <w:rPr>
          <w:b/>
          <w:color w:val="auto"/>
          <w:szCs w:val="24"/>
        </w:rPr>
      </w:pPr>
      <w:r w:rsidRPr="00C159E2">
        <w:rPr>
          <w:b/>
          <w:color w:val="auto"/>
          <w:szCs w:val="24"/>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483B480" w14:textId="77777777" w:rsidR="00C159E2" w:rsidRDefault="00C159E2" w:rsidP="00DE6D3F">
      <w:pPr>
        <w:spacing w:after="0" w:line="360" w:lineRule="auto"/>
        <w:ind w:left="0" w:right="62" w:firstLine="708"/>
        <w:rPr>
          <w:color w:val="auto"/>
        </w:rPr>
      </w:pPr>
    </w:p>
    <w:p w14:paraId="7F5F750B" w14:textId="2D5E42A3" w:rsidR="00A94E01" w:rsidRDefault="003E6E00" w:rsidP="0034114B">
      <w:pPr>
        <w:spacing w:after="0" w:line="360" w:lineRule="auto"/>
        <w:ind w:left="10" w:right="62"/>
        <w:jc w:val="center"/>
        <w:rPr>
          <w:b/>
          <w:color w:val="auto"/>
          <w:szCs w:val="24"/>
        </w:rPr>
      </w:pPr>
      <w:r>
        <w:rPr>
          <w:b/>
          <w:color w:val="auto"/>
          <w:szCs w:val="24"/>
        </w:rPr>
        <w:t>EXPOSICIÓN DE MOTIV</w:t>
      </w:r>
      <w:r w:rsidR="00C75FB1">
        <w:rPr>
          <w:b/>
          <w:color w:val="auto"/>
          <w:szCs w:val="24"/>
        </w:rPr>
        <w:t xml:space="preserve">OS </w:t>
      </w:r>
    </w:p>
    <w:p w14:paraId="0C1A2E2C" w14:textId="77777777" w:rsidR="00C75FB1" w:rsidRDefault="00C75FB1" w:rsidP="00DE6D3F">
      <w:pPr>
        <w:spacing w:after="0" w:line="360" w:lineRule="auto"/>
        <w:ind w:left="10" w:right="62"/>
        <w:jc w:val="center"/>
        <w:rPr>
          <w:b/>
          <w:color w:val="auto"/>
          <w:szCs w:val="24"/>
        </w:rPr>
      </w:pPr>
    </w:p>
    <w:p w14:paraId="72EF72BF" w14:textId="1393A429" w:rsidR="00235B9C" w:rsidRDefault="00A94E01" w:rsidP="0034114B">
      <w:pPr>
        <w:spacing w:after="0" w:line="360" w:lineRule="auto"/>
        <w:ind w:left="10" w:right="62" w:firstLine="0"/>
        <w:rPr>
          <w:color w:val="auto"/>
          <w:szCs w:val="24"/>
        </w:rPr>
      </w:pPr>
      <w:r w:rsidRPr="005334AF">
        <w:rPr>
          <w:b/>
          <w:color w:val="auto"/>
          <w:szCs w:val="24"/>
        </w:rPr>
        <w:t xml:space="preserve">PRIMERA. </w:t>
      </w:r>
      <w:r>
        <w:rPr>
          <w:iCs/>
        </w:rPr>
        <w:t xml:space="preserve">La </w:t>
      </w:r>
      <w:r w:rsidR="00235B9C">
        <w:t xml:space="preserve">iniciativa </w:t>
      </w:r>
      <w:r w:rsidR="00A41EAB">
        <w:t>en comento es</w:t>
      </w:r>
      <w:r w:rsidR="00235B9C">
        <w:t xml:space="preserve"> presentada</w:t>
      </w:r>
      <w:r w:rsidR="00787952">
        <w:t xml:space="preserve"> de conformidad</w:t>
      </w:r>
      <w:r w:rsidR="00235B9C">
        <w:t xml:space="preserve"> </w:t>
      </w:r>
      <w:r w:rsidR="00CF22CB">
        <w:t>con</w:t>
      </w:r>
      <w:r w:rsidR="00235B9C">
        <w:t xml:space="preserve"> </w:t>
      </w:r>
      <w:r w:rsidR="00A41EAB">
        <w:rPr>
          <w:iCs/>
        </w:rPr>
        <w:t>lo dispuesto por los artículos 35</w:t>
      </w:r>
      <w:r w:rsidR="00787952">
        <w:rPr>
          <w:iCs/>
        </w:rPr>
        <w:t>,</w:t>
      </w:r>
      <w:r w:rsidR="00A41EAB">
        <w:rPr>
          <w:iCs/>
        </w:rPr>
        <w:t xml:space="preserve"> fracción I de la Constitución Política, así como en los artículos 16 y 22</w:t>
      </w:r>
      <w:r w:rsidR="00787952">
        <w:rPr>
          <w:iCs/>
        </w:rPr>
        <w:t>,</w:t>
      </w:r>
      <w:r w:rsidR="00A41EAB">
        <w:rPr>
          <w:iCs/>
        </w:rPr>
        <w:t xml:space="preserve"> fracción VI de la Ley de Gobierno del Poder Legislativo, ambas del </w:t>
      </w:r>
      <w:r w:rsidR="00CF22CB">
        <w:rPr>
          <w:iCs/>
        </w:rPr>
        <w:t>E</w:t>
      </w:r>
      <w:r w:rsidR="00A41EAB">
        <w:rPr>
          <w:iCs/>
        </w:rPr>
        <w:t>stado de Yucatán, toda vez que dichas disposiciones facultan a los diputados para iniciar leyes y decretos.</w:t>
      </w:r>
    </w:p>
    <w:p w14:paraId="6711FA74" w14:textId="77777777" w:rsidR="001D1E80" w:rsidRPr="005334AF" w:rsidRDefault="001D1E80" w:rsidP="0034114B">
      <w:pPr>
        <w:spacing w:after="0" w:line="240" w:lineRule="auto"/>
        <w:ind w:left="0" w:right="62" w:firstLine="0"/>
        <w:rPr>
          <w:color w:val="auto"/>
          <w:szCs w:val="24"/>
        </w:rPr>
      </w:pPr>
    </w:p>
    <w:p w14:paraId="37C211BA" w14:textId="2E310837" w:rsidR="00C45CA9" w:rsidRDefault="00A94E01" w:rsidP="0034114B">
      <w:pPr>
        <w:spacing w:after="0" w:line="360" w:lineRule="auto"/>
        <w:ind w:left="10" w:right="62" w:firstLine="708"/>
      </w:pPr>
      <w:r w:rsidRPr="005334AF">
        <w:rPr>
          <w:color w:val="auto"/>
          <w:szCs w:val="24"/>
        </w:rPr>
        <w:t>De igual forma, con fundamen</w:t>
      </w:r>
      <w:r>
        <w:rPr>
          <w:color w:val="auto"/>
          <w:szCs w:val="24"/>
        </w:rPr>
        <w:t>to en el a</w:t>
      </w:r>
      <w:r w:rsidR="00BB56C4">
        <w:rPr>
          <w:color w:val="auto"/>
          <w:szCs w:val="24"/>
        </w:rPr>
        <w:t>rtículo 43</w:t>
      </w:r>
      <w:r w:rsidR="00CE7834">
        <w:rPr>
          <w:color w:val="auto"/>
          <w:szCs w:val="24"/>
        </w:rPr>
        <w:t>,</w:t>
      </w:r>
      <w:r w:rsidR="00BB56C4">
        <w:rPr>
          <w:color w:val="auto"/>
          <w:szCs w:val="24"/>
        </w:rPr>
        <w:t xml:space="preserve"> fra</w:t>
      </w:r>
      <w:r w:rsidR="00CF22CB">
        <w:rPr>
          <w:color w:val="auto"/>
          <w:szCs w:val="24"/>
        </w:rPr>
        <w:t xml:space="preserve">cción </w:t>
      </w:r>
      <w:r w:rsidR="00BB56C4">
        <w:rPr>
          <w:color w:val="auto"/>
          <w:szCs w:val="24"/>
        </w:rPr>
        <w:t>V</w:t>
      </w:r>
      <w:r w:rsidR="00CE7834">
        <w:rPr>
          <w:color w:val="auto"/>
          <w:szCs w:val="24"/>
        </w:rPr>
        <w:t>,</w:t>
      </w:r>
      <w:r w:rsidR="00BB56C4">
        <w:rPr>
          <w:color w:val="auto"/>
          <w:szCs w:val="24"/>
        </w:rPr>
        <w:t xml:space="preserve"> inciso </w:t>
      </w:r>
      <w:r w:rsidR="00812D7B" w:rsidRPr="00812D7B">
        <w:rPr>
          <w:color w:val="auto"/>
          <w:szCs w:val="24"/>
        </w:rPr>
        <w:t>a</w:t>
      </w:r>
      <w:r w:rsidRPr="00812D7B">
        <w:rPr>
          <w:color w:val="auto"/>
          <w:szCs w:val="24"/>
        </w:rPr>
        <w:t>)</w:t>
      </w:r>
      <w:r w:rsidRPr="005334AF">
        <w:rPr>
          <w:color w:val="auto"/>
          <w:szCs w:val="24"/>
        </w:rPr>
        <w:t xml:space="preserve"> de la Ley de Gobierno del Poder Legislativo del Estado de Yucatán, esta </w:t>
      </w:r>
      <w:r w:rsidR="0009246E">
        <w:rPr>
          <w:color w:val="auto"/>
          <w:szCs w:val="24"/>
        </w:rPr>
        <w:t>Comisión Permanente de Desarrollo Económico y Fomento al Empleo</w:t>
      </w:r>
      <w:r>
        <w:rPr>
          <w:color w:val="auto"/>
          <w:szCs w:val="24"/>
        </w:rPr>
        <w:t xml:space="preserve"> </w:t>
      </w:r>
      <w:r w:rsidRPr="005334AF">
        <w:rPr>
          <w:color w:val="auto"/>
          <w:szCs w:val="24"/>
        </w:rPr>
        <w:t>tiene competencia para estudiar, analizar y dictaminar sobre los asuntos propuestos en la iniciativa, toda vez</w:t>
      </w:r>
      <w:r w:rsidR="000D6911" w:rsidRPr="000D6911">
        <w:t xml:space="preserve"> </w:t>
      </w:r>
      <w:r w:rsidR="000D6911">
        <w:t xml:space="preserve">que </w:t>
      </w:r>
      <w:r w:rsidR="00CF22CB">
        <w:t>son asuntos relacionados con el crecimiento económico del Estado</w:t>
      </w:r>
      <w:r w:rsidR="000D6911">
        <w:t xml:space="preserve">. </w:t>
      </w:r>
    </w:p>
    <w:p w14:paraId="2A14FC00" w14:textId="1044A229" w:rsidR="003E6E00" w:rsidRDefault="003E6E00" w:rsidP="0034114B">
      <w:pPr>
        <w:spacing w:after="0" w:line="240" w:lineRule="auto"/>
        <w:ind w:left="10" w:right="62" w:firstLine="708"/>
      </w:pPr>
    </w:p>
    <w:p w14:paraId="335C5B2E" w14:textId="6870AD89" w:rsidR="003E6E00" w:rsidRDefault="003E6E00" w:rsidP="0034114B">
      <w:pPr>
        <w:spacing w:after="0" w:line="360" w:lineRule="auto"/>
        <w:ind w:left="0" w:right="-6" w:firstLine="709"/>
      </w:pPr>
      <w:r w:rsidRPr="009B57A1">
        <w:t>Como se ha mencionado en los antecedentes del presente dictamen, se considera relevante</w:t>
      </w:r>
      <w:r>
        <w:t xml:space="preserve">, que esta nueva legislación local </w:t>
      </w:r>
      <w:r w:rsidRPr="009B57A1">
        <w:t>tiene un punto de partida y origen</w:t>
      </w:r>
      <w:r>
        <w:t xml:space="preserve"> en la participación ciudadana, ya que su contenido deviene de un procedimiento en el que miles de ciudadanos dieron su apoyo y sustento para que las políticas públicas en materia de desarrollo social en la entidad fueran materializadas en un ordenamiento cuyo objeto fuera, precisamente, poner en marcha diversas políticas públicas para abatir principalmente el rezago en sectores específicos, pero también que, de manera general se estableciera un marco </w:t>
      </w:r>
      <w:r w:rsidR="002D2429">
        <w:t>normativo vanguardista, moderno</w:t>
      </w:r>
      <w:r>
        <w:t xml:space="preserve"> y alineado con la ley general en la materia. Es </w:t>
      </w:r>
      <w:r>
        <w:lastRenderedPageBreak/>
        <w:t xml:space="preserve">menester </w:t>
      </w:r>
      <w:r w:rsidRPr="009B57A1">
        <w:t>ha</w:t>
      </w:r>
      <w:r>
        <w:t>cer énfasis que esta nueva ley recoge las opiniones de un gran número de población de diversos municipios</w:t>
      </w:r>
      <w:r w:rsidR="006356B3">
        <w:t>, haciendo</w:t>
      </w:r>
      <w:r>
        <w:t xml:space="preserve"> valer su derecho de participación ciudadana ante la autoridad local para que el contenido de esta ley cobre plena vigencia en favor de todos los sectores sociales en Yucatán. Lo anterior, brinda una mayor legitimidad y certeza respecto a las acciones que se consideran imprescindibles para garantizar el acceso a mejores condiciones de vida de la población. </w:t>
      </w:r>
    </w:p>
    <w:p w14:paraId="55FAF98B" w14:textId="77777777" w:rsidR="0034114B" w:rsidRDefault="0034114B" w:rsidP="0034114B">
      <w:pPr>
        <w:spacing w:after="0" w:line="360" w:lineRule="auto"/>
        <w:ind w:left="0" w:right="-6" w:firstLine="709"/>
      </w:pPr>
    </w:p>
    <w:p w14:paraId="59BE1B56" w14:textId="2F39F491" w:rsidR="003E6E00" w:rsidRDefault="003E6E00" w:rsidP="0034114B">
      <w:pPr>
        <w:spacing w:after="0" w:line="360" w:lineRule="auto"/>
        <w:ind w:left="0" w:right="-6" w:firstLine="709"/>
      </w:pPr>
      <w:r>
        <w:t>Aunado a lo anterior, es aplicable al tema e</w:t>
      </w:r>
      <w:r w:rsidR="006356B3">
        <w:t>n comento, la jurisprudencia de</w:t>
      </w:r>
      <w:r>
        <w:t xml:space="preserve"> rubro </w:t>
      </w:r>
      <w:r w:rsidRPr="00380A8C">
        <w:t>LEYES LOCALES EN MATERIAS CONCURRENTES. EN ELLAS SE PUEDEN AUMENTAR LAS PROHIBICIONES O LOS DEBERES IMPUESTOS POR LAS LEYES GENERALES.</w:t>
      </w:r>
      <w:r>
        <w:rPr>
          <w:rStyle w:val="Refdenotaalpie"/>
        </w:rPr>
        <w:footnoteReference w:id="1"/>
      </w:r>
      <w:r>
        <w:t xml:space="preserve"> La cual permite que en las </w:t>
      </w:r>
      <w:r w:rsidRPr="00380A8C">
        <w:t>materias concurrentes</w:t>
      </w:r>
      <w:r>
        <w:t xml:space="preserve">, sin perjuicio de las bases generales para la </w:t>
      </w:r>
      <w:r w:rsidRPr="00380A8C">
        <w:t xml:space="preserve">regulación, </w:t>
      </w:r>
      <w:r>
        <w:t>las entidades federativas observen una</w:t>
      </w:r>
      <w:r w:rsidRPr="00380A8C">
        <w:t xml:space="preserve"> plataforma mínima </w:t>
      </w:r>
      <w:r>
        <w:t>para</w:t>
      </w:r>
      <w:r w:rsidRPr="00380A8C">
        <w:t xml:space="preserve"> darse sus propias normas tomando en cuenta su realidad social. Por tanto, cumpliendo el mínimo normativo que marca la ley general, las leyes locales pueden tener su propio ámbito de regulación, poniendo mayor énfasis en determinados aspectos que sean preocupantes en una región específica. Si no fuera así, las leyes locales en las materias concurrentes no tendrían razón de ser, pues se limitarían a repetir lo establecido por el legislador federal, lo que resulta carente de sentido, pues se vaciaría el concepto mismo de concurrencia. En este sentido, las entidades federativas pueden aumentar las obligaciones o las prohibiciones que contiene una ley general, pero no reducirlas, pues ello haría nugatoria a ésta.</w:t>
      </w:r>
    </w:p>
    <w:p w14:paraId="0ADBF992" w14:textId="77777777" w:rsidR="0034114B" w:rsidRDefault="0034114B" w:rsidP="0034114B">
      <w:pPr>
        <w:spacing w:after="0" w:line="360" w:lineRule="auto"/>
        <w:ind w:left="0" w:right="-6" w:firstLine="0"/>
        <w:rPr>
          <w:b/>
          <w:color w:val="auto"/>
          <w:szCs w:val="24"/>
        </w:rPr>
      </w:pPr>
    </w:p>
    <w:p w14:paraId="0A0EF615" w14:textId="01A07963" w:rsidR="004B4A8D" w:rsidRDefault="00B23741" w:rsidP="0034114B">
      <w:pPr>
        <w:spacing w:after="0" w:line="360" w:lineRule="auto"/>
        <w:ind w:left="0" w:right="-6" w:firstLine="0"/>
        <w:rPr>
          <w:color w:val="auto"/>
          <w:szCs w:val="24"/>
        </w:rPr>
      </w:pPr>
      <w:r>
        <w:rPr>
          <w:b/>
          <w:color w:val="auto"/>
          <w:szCs w:val="24"/>
        </w:rPr>
        <w:lastRenderedPageBreak/>
        <w:t>SEGUNDA</w:t>
      </w:r>
      <w:r w:rsidR="00AE4A13" w:rsidRPr="00611C24">
        <w:rPr>
          <w:b/>
          <w:color w:val="auto"/>
          <w:szCs w:val="24"/>
        </w:rPr>
        <w:t>.</w:t>
      </w:r>
      <w:r w:rsidR="001D296D">
        <w:rPr>
          <w:color w:val="auto"/>
          <w:szCs w:val="24"/>
        </w:rPr>
        <w:t xml:space="preserve"> </w:t>
      </w:r>
      <w:r w:rsidR="008B32CE">
        <w:rPr>
          <w:color w:val="auto"/>
          <w:szCs w:val="24"/>
        </w:rPr>
        <w:t>E</w:t>
      </w:r>
      <w:r w:rsidR="00444293">
        <w:rPr>
          <w:color w:val="auto"/>
          <w:szCs w:val="24"/>
        </w:rPr>
        <w:t xml:space="preserve">ntrando al estudio del contenido de </w:t>
      </w:r>
      <w:r w:rsidR="008B32CE">
        <w:rPr>
          <w:color w:val="auto"/>
          <w:szCs w:val="24"/>
        </w:rPr>
        <w:t>la</w:t>
      </w:r>
      <w:r w:rsidR="00444293">
        <w:rPr>
          <w:color w:val="auto"/>
          <w:szCs w:val="24"/>
        </w:rPr>
        <w:t xml:space="preserve"> </w:t>
      </w:r>
      <w:r w:rsidR="008B32CE">
        <w:rPr>
          <w:color w:val="auto"/>
          <w:szCs w:val="24"/>
        </w:rPr>
        <w:t>I</w:t>
      </w:r>
      <w:r w:rsidR="00444293">
        <w:rPr>
          <w:color w:val="auto"/>
          <w:szCs w:val="24"/>
        </w:rPr>
        <w:t>niciativa</w:t>
      </w:r>
      <w:r w:rsidR="007E16B2">
        <w:rPr>
          <w:color w:val="auto"/>
          <w:szCs w:val="24"/>
        </w:rPr>
        <w:t>,</w:t>
      </w:r>
      <w:r w:rsidR="008B32CE">
        <w:rPr>
          <w:color w:val="auto"/>
          <w:szCs w:val="24"/>
        </w:rPr>
        <w:t xml:space="preserve"> objeto de este proceso legislativo,</w:t>
      </w:r>
      <w:r w:rsidR="007E16B2">
        <w:rPr>
          <w:color w:val="auto"/>
          <w:szCs w:val="24"/>
        </w:rPr>
        <w:t xml:space="preserve"> d</w:t>
      </w:r>
      <w:r w:rsidR="00A2084C">
        <w:rPr>
          <w:color w:val="auto"/>
          <w:szCs w:val="24"/>
        </w:rPr>
        <w:t>e acuerdo con James Midgley el Desarrollo S</w:t>
      </w:r>
      <w:r w:rsidR="00932431" w:rsidRPr="00932431">
        <w:rPr>
          <w:color w:val="auto"/>
          <w:szCs w:val="24"/>
        </w:rPr>
        <w:t>ocial es “un proceso de promoción del bienestar de las personas en conjunción con un proceso dinámico de desarrollo económico”.</w:t>
      </w:r>
      <w:r w:rsidR="0024093B">
        <w:rPr>
          <w:rStyle w:val="Refdenotaalpie"/>
          <w:color w:val="auto"/>
          <w:szCs w:val="24"/>
        </w:rPr>
        <w:footnoteReference w:id="2"/>
      </w:r>
      <w:r w:rsidR="00932431" w:rsidRPr="00932431">
        <w:rPr>
          <w:color w:val="auto"/>
          <w:szCs w:val="24"/>
        </w:rPr>
        <w:t xml:space="preserve">  E</w:t>
      </w:r>
      <w:r w:rsidR="00DF7346">
        <w:rPr>
          <w:color w:val="auto"/>
          <w:szCs w:val="24"/>
        </w:rPr>
        <w:t xml:space="preserve">s decir, </w:t>
      </w:r>
      <w:r w:rsidR="00932431" w:rsidRPr="00932431">
        <w:rPr>
          <w:color w:val="auto"/>
          <w:szCs w:val="24"/>
        </w:rPr>
        <w:t xml:space="preserve">es un proceso que, en el transcurso del tiempo, conduce al mejoramiento de las condiciones de vida de toda la población en diferentes ámbitos: salud, educación, nutrición, vivienda, vulnerabilidad, seguridad </w:t>
      </w:r>
      <w:r w:rsidR="006356B3">
        <w:rPr>
          <w:color w:val="auto"/>
          <w:szCs w:val="24"/>
        </w:rPr>
        <w:t>social, empleo y</w:t>
      </w:r>
      <w:r w:rsidR="00932431" w:rsidRPr="00932431">
        <w:rPr>
          <w:color w:val="auto"/>
          <w:szCs w:val="24"/>
        </w:rPr>
        <w:t xml:space="preserve"> salarios, </w:t>
      </w:r>
      <w:r w:rsidR="00DF7346">
        <w:rPr>
          <w:color w:val="auto"/>
          <w:szCs w:val="24"/>
        </w:rPr>
        <w:t>entre los más importantes</w:t>
      </w:r>
      <w:r w:rsidR="00932431" w:rsidRPr="00932431">
        <w:rPr>
          <w:color w:val="auto"/>
          <w:szCs w:val="24"/>
        </w:rPr>
        <w:t>. Implica también la reducción de la pobreza y la desigualdad en el ingreso. En este proceso, es decisivo el papel del Estado como promotor y coordinador del mismo, con la activa participación de actores sociales, públicos y privados.</w:t>
      </w:r>
    </w:p>
    <w:p w14:paraId="531ECF98" w14:textId="77777777" w:rsidR="0034114B" w:rsidRDefault="0034114B" w:rsidP="0034114B">
      <w:pPr>
        <w:spacing w:after="0" w:line="360" w:lineRule="auto"/>
        <w:ind w:left="0" w:firstLine="708"/>
        <w:rPr>
          <w:color w:val="auto"/>
          <w:szCs w:val="24"/>
        </w:rPr>
      </w:pPr>
    </w:p>
    <w:p w14:paraId="40B26C05" w14:textId="5C26AF45" w:rsidR="004B4A8D" w:rsidRDefault="00237548" w:rsidP="0034114B">
      <w:pPr>
        <w:spacing w:after="0" w:line="360" w:lineRule="auto"/>
        <w:ind w:left="0" w:firstLine="708"/>
        <w:rPr>
          <w:color w:val="auto"/>
          <w:szCs w:val="24"/>
        </w:rPr>
      </w:pPr>
      <w:r>
        <w:rPr>
          <w:color w:val="auto"/>
          <w:szCs w:val="24"/>
        </w:rPr>
        <w:t>Por otra parte</w:t>
      </w:r>
      <w:r w:rsidR="00932431" w:rsidRPr="00932431">
        <w:rPr>
          <w:color w:val="auto"/>
          <w:szCs w:val="24"/>
        </w:rPr>
        <w:t>, el enfoque de los derechos humanos se ha constituido en un referente de las políticas sociales, en particular</w:t>
      </w:r>
      <w:r>
        <w:rPr>
          <w:color w:val="auto"/>
          <w:szCs w:val="24"/>
        </w:rPr>
        <w:t>,</w:t>
      </w:r>
      <w:r w:rsidR="00932431" w:rsidRPr="00932431">
        <w:rPr>
          <w:color w:val="auto"/>
          <w:szCs w:val="24"/>
        </w:rPr>
        <w:t xml:space="preserve"> los derechos humanos de segunda generación que se definen como “los derechos económicos, sociales, culturales y ambientales</w:t>
      </w:r>
      <w:r w:rsidR="008B32CE">
        <w:rPr>
          <w:color w:val="auto"/>
          <w:szCs w:val="24"/>
        </w:rPr>
        <w:t>”, identificá</w:t>
      </w:r>
      <w:r w:rsidR="00932431" w:rsidRPr="00932431">
        <w:rPr>
          <w:color w:val="auto"/>
          <w:szCs w:val="24"/>
        </w:rPr>
        <w:t>n</w:t>
      </w:r>
      <w:r w:rsidR="008B32CE">
        <w:rPr>
          <w:color w:val="auto"/>
          <w:szCs w:val="24"/>
        </w:rPr>
        <w:t>dose</w:t>
      </w:r>
      <w:r w:rsidR="00932431" w:rsidRPr="00932431">
        <w:rPr>
          <w:color w:val="auto"/>
          <w:szCs w:val="24"/>
        </w:rPr>
        <w:t xml:space="preserve"> como aquellos derechos que se relacionan con la satisfacción de necesidades básicas de las personas, y comprenden distintos derechos humanos, entre ellos: los derec</w:t>
      </w:r>
      <w:r>
        <w:rPr>
          <w:color w:val="auto"/>
          <w:szCs w:val="24"/>
        </w:rPr>
        <w:t>hos a un nivel de vida adecuado</w:t>
      </w:r>
      <w:r w:rsidR="00932431" w:rsidRPr="00932431">
        <w:rPr>
          <w:color w:val="auto"/>
          <w:szCs w:val="24"/>
        </w:rPr>
        <w:t xml:space="preserve"> a la alimentación, a la salud, al agua, al saneamiento, al trabajo, a la seguridad social, a una vivienda adecuada, a la educación, a la cultura, así como al medio ambiente sano.</w:t>
      </w:r>
    </w:p>
    <w:p w14:paraId="2F2F93B9" w14:textId="77777777" w:rsidR="0034114B" w:rsidRDefault="0034114B" w:rsidP="0034114B">
      <w:pPr>
        <w:spacing w:after="0" w:line="360" w:lineRule="auto"/>
        <w:ind w:left="0" w:firstLine="708"/>
        <w:rPr>
          <w:color w:val="auto"/>
          <w:szCs w:val="24"/>
        </w:rPr>
      </w:pPr>
    </w:p>
    <w:p w14:paraId="1A99BD5A" w14:textId="53423D1E" w:rsidR="00932431" w:rsidRDefault="00932431" w:rsidP="0034114B">
      <w:pPr>
        <w:spacing w:after="0" w:line="360" w:lineRule="auto"/>
        <w:ind w:left="0" w:firstLine="708"/>
        <w:rPr>
          <w:color w:val="auto"/>
          <w:szCs w:val="24"/>
        </w:rPr>
      </w:pPr>
      <w:r w:rsidRPr="00932431">
        <w:rPr>
          <w:color w:val="auto"/>
          <w:szCs w:val="24"/>
        </w:rPr>
        <w:t xml:space="preserve">Para la realización de estos derechos, cada Estado tiene la obligación de adoptar medidas hasta el máximo de los recursos de que disponga para lograr progresivamente, por todos los medios apropiados, inclusive en particular la adopción </w:t>
      </w:r>
      <w:r w:rsidRPr="00932431">
        <w:rPr>
          <w:color w:val="auto"/>
          <w:szCs w:val="24"/>
        </w:rPr>
        <w:lastRenderedPageBreak/>
        <w:t>de medidas legislativas, administrativas o de otra naturaleza, la plena efectividad de estos derechos, evitando tomar medidas regresivas.</w:t>
      </w:r>
      <w:r>
        <w:rPr>
          <w:rStyle w:val="Refdenotaalpie"/>
          <w:color w:val="auto"/>
          <w:szCs w:val="24"/>
        </w:rPr>
        <w:footnoteReference w:id="3"/>
      </w:r>
    </w:p>
    <w:p w14:paraId="7074A153" w14:textId="77777777" w:rsidR="0034114B" w:rsidRDefault="0034114B" w:rsidP="0034114B">
      <w:pPr>
        <w:autoSpaceDE w:val="0"/>
        <w:autoSpaceDN w:val="0"/>
        <w:adjustRightInd w:val="0"/>
        <w:spacing w:after="0" w:line="360" w:lineRule="auto"/>
        <w:ind w:left="0" w:right="0" w:firstLine="708"/>
        <w:rPr>
          <w:color w:val="auto"/>
          <w:szCs w:val="24"/>
        </w:rPr>
      </w:pPr>
    </w:p>
    <w:p w14:paraId="20C3F760" w14:textId="7B546A08" w:rsidR="005C04D2" w:rsidRDefault="00444293" w:rsidP="0034114B">
      <w:pPr>
        <w:autoSpaceDE w:val="0"/>
        <w:autoSpaceDN w:val="0"/>
        <w:adjustRightInd w:val="0"/>
        <w:spacing w:after="0" w:line="360" w:lineRule="auto"/>
        <w:ind w:left="0" w:right="0" w:firstLine="708"/>
        <w:rPr>
          <w:color w:val="auto"/>
          <w:szCs w:val="24"/>
        </w:rPr>
      </w:pPr>
      <w:r>
        <w:rPr>
          <w:color w:val="auto"/>
          <w:szCs w:val="24"/>
        </w:rPr>
        <w:t xml:space="preserve">Bajo este contexto, </w:t>
      </w:r>
      <w:r w:rsidR="005C04D2" w:rsidRPr="005C04D2">
        <w:rPr>
          <w:color w:val="auto"/>
          <w:szCs w:val="24"/>
        </w:rPr>
        <w:t xml:space="preserve">fue publicada la Ley General de Desarrollo Social, que tiene por objeto asegurar el acceso de toda la población al desarrollo social mediante el pleno ejercicio de los derechos sociales consagrados en la Constitución Política de los Estados Unidos Mexicanos, los cuales se refieren al derecho a la educación, la salud, la alimentación, la vivienda, el disfrute de un medio ambiente sano, el trabajo, la seguridad social, la no discriminación, entre otros. </w:t>
      </w:r>
    </w:p>
    <w:p w14:paraId="15A27594" w14:textId="77777777" w:rsidR="004B4A8D" w:rsidRDefault="004B4A8D" w:rsidP="0034114B">
      <w:pPr>
        <w:autoSpaceDE w:val="0"/>
        <w:autoSpaceDN w:val="0"/>
        <w:adjustRightInd w:val="0"/>
        <w:spacing w:after="0" w:line="360" w:lineRule="auto"/>
        <w:ind w:left="0" w:right="0" w:firstLine="708"/>
        <w:rPr>
          <w:color w:val="auto"/>
          <w:szCs w:val="24"/>
        </w:rPr>
      </w:pPr>
    </w:p>
    <w:p w14:paraId="18F5ED01" w14:textId="77777777" w:rsidR="00533877" w:rsidRPr="00533877" w:rsidRDefault="00444293" w:rsidP="0034114B">
      <w:pPr>
        <w:autoSpaceDE w:val="0"/>
        <w:autoSpaceDN w:val="0"/>
        <w:adjustRightInd w:val="0"/>
        <w:spacing w:after="0" w:line="360" w:lineRule="auto"/>
        <w:ind w:left="0" w:right="0" w:firstLine="708"/>
      </w:pPr>
      <w:r>
        <w:rPr>
          <w:color w:val="auto"/>
          <w:szCs w:val="24"/>
        </w:rPr>
        <w:t>Posteriormente</w:t>
      </w:r>
      <w:r w:rsidR="005C04D2">
        <w:rPr>
          <w:color w:val="auto"/>
          <w:szCs w:val="24"/>
        </w:rPr>
        <w:t>, l</w:t>
      </w:r>
      <w:r w:rsidR="000B3FAE" w:rsidRPr="000B3FAE">
        <w:rPr>
          <w:color w:val="auto"/>
          <w:szCs w:val="24"/>
        </w:rPr>
        <w:t>a reforma constitucional en materia de derechos h</w:t>
      </w:r>
      <w:r w:rsidR="007B6C8B">
        <w:rPr>
          <w:color w:val="auto"/>
          <w:szCs w:val="24"/>
        </w:rPr>
        <w:t>umanos de</w:t>
      </w:r>
      <w:r>
        <w:rPr>
          <w:color w:val="auto"/>
          <w:szCs w:val="24"/>
        </w:rPr>
        <w:t>l</w:t>
      </w:r>
      <w:r w:rsidR="007B6C8B">
        <w:rPr>
          <w:color w:val="auto"/>
          <w:szCs w:val="24"/>
        </w:rPr>
        <w:t xml:space="preserve"> 2011</w:t>
      </w:r>
      <w:r w:rsidR="00B94195">
        <w:rPr>
          <w:color w:val="auto"/>
          <w:szCs w:val="24"/>
        </w:rPr>
        <w:t>,</w:t>
      </w:r>
      <w:r w:rsidR="000B3FAE">
        <w:rPr>
          <w:color w:val="auto"/>
          <w:szCs w:val="24"/>
        </w:rPr>
        <w:t xml:space="preserve"> fortaleció a los Derechos </w:t>
      </w:r>
      <w:r w:rsidR="000B3FAE" w:rsidRPr="000B3FAE">
        <w:rPr>
          <w:color w:val="auto"/>
          <w:szCs w:val="24"/>
        </w:rPr>
        <w:t>E</w:t>
      </w:r>
      <w:r w:rsidR="000B3FAE">
        <w:rPr>
          <w:color w:val="auto"/>
          <w:szCs w:val="24"/>
        </w:rPr>
        <w:t xml:space="preserve">conómicos, </w:t>
      </w:r>
      <w:r w:rsidR="000B3FAE" w:rsidRPr="000B3FAE">
        <w:rPr>
          <w:color w:val="auto"/>
          <w:szCs w:val="24"/>
        </w:rPr>
        <w:t>S</w:t>
      </w:r>
      <w:r w:rsidR="000B3FAE">
        <w:rPr>
          <w:color w:val="auto"/>
          <w:szCs w:val="24"/>
        </w:rPr>
        <w:t xml:space="preserve">ociales, </w:t>
      </w:r>
      <w:r w:rsidR="000B3FAE" w:rsidRPr="000B3FAE">
        <w:rPr>
          <w:color w:val="auto"/>
          <w:szCs w:val="24"/>
        </w:rPr>
        <w:t>C</w:t>
      </w:r>
      <w:r w:rsidR="000B3FAE">
        <w:rPr>
          <w:color w:val="auto"/>
          <w:szCs w:val="24"/>
        </w:rPr>
        <w:t xml:space="preserve">ulturales y </w:t>
      </w:r>
      <w:r w:rsidR="000B3FAE" w:rsidRPr="000B3FAE">
        <w:rPr>
          <w:color w:val="auto"/>
          <w:szCs w:val="24"/>
        </w:rPr>
        <w:t>A</w:t>
      </w:r>
      <w:r w:rsidR="000B3FAE">
        <w:rPr>
          <w:color w:val="auto"/>
          <w:szCs w:val="24"/>
        </w:rPr>
        <w:t>mbientales,</w:t>
      </w:r>
      <w:r w:rsidR="000B3FAE" w:rsidRPr="000B3FAE">
        <w:rPr>
          <w:color w:val="auto"/>
          <w:szCs w:val="24"/>
        </w:rPr>
        <w:t xml:space="preserve"> al r</w:t>
      </w:r>
      <w:r w:rsidR="007B6C8B">
        <w:rPr>
          <w:color w:val="auto"/>
          <w:szCs w:val="24"/>
        </w:rPr>
        <w:t>eafirmar el reconocimiento de l</w:t>
      </w:r>
      <w:r w:rsidR="000B3FAE" w:rsidRPr="000B3FAE">
        <w:rPr>
          <w:color w:val="auto"/>
          <w:szCs w:val="24"/>
        </w:rPr>
        <w:t xml:space="preserve">os derechos humanos previstos además en los tratados internacionales de los que el Estado Mexicano sea </w:t>
      </w:r>
      <w:r w:rsidR="007B6C8B">
        <w:rPr>
          <w:color w:val="auto"/>
          <w:szCs w:val="24"/>
        </w:rPr>
        <w:t>parte.</w:t>
      </w:r>
      <w:r w:rsidR="007B6C8B" w:rsidRPr="007B6C8B">
        <w:t xml:space="preserve"> </w:t>
      </w:r>
      <w:r w:rsidR="007B6C8B">
        <w:rPr>
          <w:color w:val="auto"/>
          <w:szCs w:val="24"/>
        </w:rPr>
        <w:t>Así pues, e</w:t>
      </w:r>
      <w:r>
        <w:rPr>
          <w:color w:val="auto"/>
          <w:szCs w:val="24"/>
        </w:rPr>
        <w:t>n nuestra carta m</w:t>
      </w:r>
      <w:r w:rsidR="007B6C8B" w:rsidRPr="007B6C8B">
        <w:rPr>
          <w:color w:val="auto"/>
          <w:szCs w:val="24"/>
        </w:rPr>
        <w:t>agna, en la Declaración Universal de los Derechos Humanos y en otros instrumentos de carácter internacional</w:t>
      </w:r>
      <w:r w:rsidR="00B94195">
        <w:rPr>
          <w:color w:val="auto"/>
          <w:szCs w:val="24"/>
        </w:rPr>
        <w:t>,</w:t>
      </w:r>
      <w:r w:rsidR="007B6C8B" w:rsidRPr="007B6C8B">
        <w:rPr>
          <w:color w:val="auto"/>
          <w:szCs w:val="24"/>
        </w:rPr>
        <w:t xml:space="preserve"> se consagra el disfrute de una buena calidad de vida, la educación, una buena alimentación, la atención médica</w:t>
      </w:r>
      <w:r>
        <w:rPr>
          <w:color w:val="auto"/>
          <w:szCs w:val="24"/>
        </w:rPr>
        <w:t>, entre otras</w:t>
      </w:r>
      <w:r w:rsidR="007B6C8B" w:rsidRPr="007B6C8B">
        <w:rPr>
          <w:color w:val="auto"/>
          <w:szCs w:val="24"/>
        </w:rPr>
        <w:t>, por lo tanto, el combate de la pobreza y la marginación son tareas ineludibles del Estado.</w:t>
      </w:r>
      <w:r w:rsidR="00533877">
        <w:rPr>
          <w:color w:val="auto"/>
          <w:szCs w:val="24"/>
        </w:rPr>
        <w:t xml:space="preserve"> </w:t>
      </w:r>
    </w:p>
    <w:p w14:paraId="2D91EBA6" w14:textId="77777777" w:rsidR="00533877" w:rsidRDefault="00533877" w:rsidP="0034114B">
      <w:pPr>
        <w:autoSpaceDE w:val="0"/>
        <w:autoSpaceDN w:val="0"/>
        <w:adjustRightInd w:val="0"/>
        <w:spacing w:after="0" w:line="360" w:lineRule="auto"/>
        <w:ind w:left="0" w:right="0" w:firstLine="708"/>
        <w:rPr>
          <w:color w:val="auto"/>
          <w:szCs w:val="24"/>
        </w:rPr>
      </w:pPr>
    </w:p>
    <w:p w14:paraId="520A0031" w14:textId="77777777" w:rsidR="000B3FAE" w:rsidRDefault="007B6C8B" w:rsidP="0034114B">
      <w:pPr>
        <w:autoSpaceDE w:val="0"/>
        <w:autoSpaceDN w:val="0"/>
        <w:adjustRightInd w:val="0"/>
        <w:spacing w:after="0" w:line="360" w:lineRule="auto"/>
        <w:ind w:left="0" w:right="0" w:firstLine="708"/>
        <w:rPr>
          <w:color w:val="auto"/>
          <w:szCs w:val="24"/>
        </w:rPr>
      </w:pPr>
      <w:r>
        <w:rPr>
          <w:color w:val="auto"/>
          <w:szCs w:val="24"/>
        </w:rPr>
        <w:t>No obstante</w:t>
      </w:r>
      <w:r w:rsidR="000B3FAE" w:rsidRPr="000B3FAE">
        <w:rPr>
          <w:color w:val="auto"/>
          <w:szCs w:val="24"/>
        </w:rPr>
        <w:t xml:space="preserve">, la Comisión </w:t>
      </w:r>
      <w:r w:rsidR="00EE6E69">
        <w:rPr>
          <w:color w:val="auto"/>
          <w:szCs w:val="24"/>
        </w:rPr>
        <w:t xml:space="preserve">Nacional de los </w:t>
      </w:r>
      <w:r w:rsidR="000B3FAE" w:rsidRPr="000B3FAE">
        <w:rPr>
          <w:color w:val="auto"/>
          <w:szCs w:val="24"/>
        </w:rPr>
        <w:t>Derechos Humanos advierte con preocupación qu</w:t>
      </w:r>
      <w:r w:rsidR="001E4AEC">
        <w:rPr>
          <w:color w:val="auto"/>
          <w:szCs w:val="24"/>
        </w:rPr>
        <w:t>e el pleno goce y ejercicio de e</w:t>
      </w:r>
      <w:r w:rsidR="000B3FAE" w:rsidRPr="000B3FAE">
        <w:rPr>
          <w:color w:val="auto"/>
          <w:szCs w:val="24"/>
        </w:rPr>
        <w:t>stos</w:t>
      </w:r>
      <w:r w:rsidR="001E4AEC">
        <w:rPr>
          <w:color w:val="auto"/>
          <w:szCs w:val="24"/>
        </w:rPr>
        <w:t xml:space="preserve"> derechos</w:t>
      </w:r>
      <w:r w:rsidR="000B3FAE" w:rsidRPr="000B3FAE">
        <w:rPr>
          <w:color w:val="auto"/>
          <w:szCs w:val="24"/>
        </w:rPr>
        <w:t xml:space="preserve"> aún no es una realidad para la mayoría de las personas, al considerar la información expuesta por el Consejo Nacional para la Evaluación de la Política de Desarrol</w:t>
      </w:r>
      <w:r w:rsidR="001E4AEC">
        <w:rPr>
          <w:color w:val="auto"/>
          <w:szCs w:val="24"/>
        </w:rPr>
        <w:t>lo Social</w:t>
      </w:r>
      <w:r w:rsidR="00412DFE">
        <w:rPr>
          <w:color w:val="auto"/>
          <w:szCs w:val="24"/>
        </w:rPr>
        <w:t>, por sus siglas</w:t>
      </w:r>
      <w:r w:rsidR="001E4AEC">
        <w:rPr>
          <w:color w:val="auto"/>
          <w:szCs w:val="24"/>
        </w:rPr>
        <w:t xml:space="preserve"> </w:t>
      </w:r>
      <w:r w:rsidR="00412DFE">
        <w:rPr>
          <w:color w:val="auto"/>
          <w:szCs w:val="24"/>
        </w:rPr>
        <w:t>CONEVAL</w:t>
      </w:r>
      <w:r w:rsidR="001E4AEC">
        <w:rPr>
          <w:color w:val="auto"/>
          <w:szCs w:val="24"/>
        </w:rPr>
        <w:t xml:space="preserve">, </w:t>
      </w:r>
      <w:r w:rsidR="00370803">
        <w:rPr>
          <w:color w:val="auto"/>
          <w:szCs w:val="24"/>
        </w:rPr>
        <w:t xml:space="preserve">que en </w:t>
      </w:r>
      <w:r w:rsidR="00302576">
        <w:rPr>
          <w:color w:val="auto"/>
          <w:szCs w:val="24"/>
        </w:rPr>
        <w:t>2016</w:t>
      </w:r>
      <w:r w:rsidR="001E4AEC">
        <w:rPr>
          <w:color w:val="auto"/>
          <w:szCs w:val="24"/>
        </w:rPr>
        <w:t xml:space="preserve"> identificó a</w:t>
      </w:r>
      <w:r w:rsidR="000B3FAE" w:rsidRPr="000B3FAE">
        <w:rPr>
          <w:color w:val="auto"/>
          <w:szCs w:val="24"/>
        </w:rPr>
        <w:t xml:space="preserve"> 53.4 millones de personas en situación de pobreza, de las cuales 9.4 millones estaban en pobreza extrema</w:t>
      </w:r>
      <w:r w:rsidR="001E4AEC">
        <w:rPr>
          <w:color w:val="auto"/>
          <w:szCs w:val="24"/>
        </w:rPr>
        <w:t>.</w:t>
      </w:r>
      <w:r w:rsidR="00370803">
        <w:rPr>
          <w:rStyle w:val="Refdenotaalpie"/>
          <w:color w:val="auto"/>
          <w:szCs w:val="24"/>
        </w:rPr>
        <w:footnoteReference w:id="4"/>
      </w:r>
    </w:p>
    <w:p w14:paraId="64B63D2D" w14:textId="77777777" w:rsidR="00EE6E69" w:rsidRDefault="00EE6E69" w:rsidP="0034114B">
      <w:pPr>
        <w:autoSpaceDE w:val="0"/>
        <w:autoSpaceDN w:val="0"/>
        <w:adjustRightInd w:val="0"/>
        <w:spacing w:after="0" w:line="360" w:lineRule="auto"/>
        <w:ind w:left="0" w:right="0" w:firstLine="708"/>
        <w:rPr>
          <w:color w:val="auto"/>
          <w:szCs w:val="24"/>
        </w:rPr>
      </w:pPr>
    </w:p>
    <w:p w14:paraId="3E55DE56" w14:textId="77777777" w:rsidR="00EE6E69" w:rsidRDefault="00EE6E69" w:rsidP="0034114B">
      <w:pPr>
        <w:autoSpaceDE w:val="0"/>
        <w:autoSpaceDN w:val="0"/>
        <w:adjustRightInd w:val="0"/>
        <w:spacing w:after="0" w:line="360" w:lineRule="auto"/>
        <w:ind w:left="0" w:right="0" w:firstLine="708"/>
        <w:rPr>
          <w:color w:val="auto"/>
          <w:szCs w:val="24"/>
        </w:rPr>
      </w:pPr>
      <w:r w:rsidRPr="00EE6E69">
        <w:rPr>
          <w:color w:val="auto"/>
          <w:szCs w:val="24"/>
        </w:rPr>
        <w:t xml:space="preserve">En ese sentido, la </w:t>
      </w:r>
      <w:r w:rsidR="00EA689C">
        <w:rPr>
          <w:color w:val="auto"/>
          <w:szCs w:val="24"/>
        </w:rPr>
        <w:t xml:space="preserve">aludida </w:t>
      </w:r>
      <w:r w:rsidRPr="00EE6E69">
        <w:rPr>
          <w:color w:val="auto"/>
          <w:szCs w:val="24"/>
        </w:rPr>
        <w:t>Comisión, señala que resulta importe un cambio de paradigma en la acción gubernamental cuyo punto de partida sea el reconocimiento de las personas como titulares de derechos y agentes de cambio, además de impulsar medidas positivas y afirmativas con especial énfasis en los ámbitos vulnerables a la pobreza, precisando que las medidas deben impactar en los instrumentos legislativos, administrativos, presupuestarios y reguladores, así como en las políticas, programas y planes gubernamentales.</w:t>
      </w:r>
    </w:p>
    <w:p w14:paraId="7F3F4DCC" w14:textId="77777777" w:rsidR="000B3FAE" w:rsidRDefault="000B3FAE" w:rsidP="0034114B">
      <w:pPr>
        <w:autoSpaceDE w:val="0"/>
        <w:autoSpaceDN w:val="0"/>
        <w:adjustRightInd w:val="0"/>
        <w:spacing w:after="0" w:line="360" w:lineRule="auto"/>
        <w:ind w:left="0" w:right="0" w:firstLine="0"/>
        <w:rPr>
          <w:color w:val="auto"/>
          <w:szCs w:val="24"/>
        </w:rPr>
      </w:pPr>
    </w:p>
    <w:p w14:paraId="3A989308" w14:textId="625EB851" w:rsidR="00F87384" w:rsidRPr="00F87384" w:rsidRDefault="006975A0" w:rsidP="0034114B">
      <w:pPr>
        <w:autoSpaceDE w:val="0"/>
        <w:autoSpaceDN w:val="0"/>
        <w:adjustRightInd w:val="0"/>
        <w:spacing w:after="0" w:line="360" w:lineRule="auto"/>
        <w:ind w:left="0" w:right="0" w:firstLine="567"/>
        <w:rPr>
          <w:color w:val="auto"/>
          <w:szCs w:val="24"/>
        </w:rPr>
      </w:pPr>
      <w:r>
        <w:rPr>
          <w:color w:val="auto"/>
          <w:szCs w:val="24"/>
        </w:rPr>
        <w:t xml:space="preserve">La pobreza es </w:t>
      </w:r>
      <w:r w:rsidR="00F87384">
        <w:rPr>
          <w:color w:val="auto"/>
          <w:szCs w:val="24"/>
        </w:rPr>
        <w:t xml:space="preserve">un </w:t>
      </w:r>
      <w:r w:rsidR="00F87384" w:rsidRPr="00F87384">
        <w:rPr>
          <w:color w:val="auto"/>
          <w:szCs w:val="24"/>
        </w:rPr>
        <w:t>escenario que vulnera no solo las necesidades más</w:t>
      </w:r>
      <w:r w:rsidR="00F87384">
        <w:rPr>
          <w:color w:val="auto"/>
          <w:szCs w:val="24"/>
        </w:rPr>
        <w:t xml:space="preserve"> básicas de los individuos sino </w:t>
      </w:r>
      <w:r w:rsidR="00F87384" w:rsidRPr="00F87384">
        <w:rPr>
          <w:color w:val="auto"/>
          <w:szCs w:val="24"/>
        </w:rPr>
        <w:t>su propia libertad y su posibilidad de desarrollar</w:t>
      </w:r>
      <w:r w:rsidR="00F87384">
        <w:rPr>
          <w:color w:val="auto"/>
          <w:szCs w:val="24"/>
        </w:rPr>
        <w:t>se</w:t>
      </w:r>
      <w:r w:rsidR="00F87384" w:rsidRPr="00F87384">
        <w:rPr>
          <w:color w:val="auto"/>
          <w:szCs w:val="24"/>
        </w:rPr>
        <w:t xml:space="preserve"> </w:t>
      </w:r>
      <w:r w:rsidR="00F87384">
        <w:rPr>
          <w:color w:val="auto"/>
          <w:szCs w:val="24"/>
        </w:rPr>
        <w:t>plenamente</w:t>
      </w:r>
      <w:r>
        <w:rPr>
          <w:color w:val="auto"/>
          <w:szCs w:val="24"/>
        </w:rPr>
        <w:t>. Por ello, debemos</w:t>
      </w:r>
      <w:r w:rsidR="00F87384" w:rsidRPr="00F87384">
        <w:rPr>
          <w:color w:val="auto"/>
          <w:szCs w:val="24"/>
        </w:rPr>
        <w:t xml:space="preserve"> entender que la pobreza </w:t>
      </w:r>
      <w:r w:rsidRPr="00F87384">
        <w:rPr>
          <w:color w:val="auto"/>
          <w:szCs w:val="24"/>
        </w:rPr>
        <w:t>tra</w:t>
      </w:r>
      <w:r w:rsidR="00234A00">
        <w:rPr>
          <w:color w:val="auto"/>
          <w:szCs w:val="24"/>
        </w:rPr>
        <w:t>n</w:t>
      </w:r>
      <w:r w:rsidRPr="00F87384">
        <w:rPr>
          <w:color w:val="auto"/>
          <w:szCs w:val="24"/>
        </w:rPr>
        <w:t>sgrede</w:t>
      </w:r>
      <w:r>
        <w:rPr>
          <w:color w:val="auto"/>
          <w:szCs w:val="24"/>
        </w:rPr>
        <w:t xml:space="preserve"> l</w:t>
      </w:r>
      <w:r w:rsidR="00F87384" w:rsidRPr="00F87384">
        <w:rPr>
          <w:color w:val="auto"/>
          <w:szCs w:val="24"/>
        </w:rPr>
        <w:t>o</w:t>
      </w:r>
      <w:r w:rsidR="00F87384">
        <w:rPr>
          <w:color w:val="auto"/>
          <w:szCs w:val="24"/>
        </w:rPr>
        <w:t xml:space="preserve">s principios más elementales en </w:t>
      </w:r>
      <w:r w:rsidR="00F87384" w:rsidRPr="00F87384">
        <w:rPr>
          <w:color w:val="auto"/>
          <w:szCs w:val="24"/>
        </w:rPr>
        <w:t xml:space="preserve">los que se basan </w:t>
      </w:r>
      <w:r w:rsidR="00234A00">
        <w:rPr>
          <w:color w:val="auto"/>
          <w:szCs w:val="24"/>
        </w:rPr>
        <w:t>los derechos fundamentales</w:t>
      </w:r>
      <w:r w:rsidR="00F87384">
        <w:rPr>
          <w:color w:val="auto"/>
          <w:szCs w:val="24"/>
        </w:rPr>
        <w:t xml:space="preserve"> consagradas en nuestra C</w:t>
      </w:r>
      <w:r w:rsidR="00F87384" w:rsidRPr="00F87384">
        <w:rPr>
          <w:color w:val="auto"/>
          <w:szCs w:val="24"/>
        </w:rPr>
        <w:t>onstitución.</w:t>
      </w:r>
    </w:p>
    <w:p w14:paraId="0A4D6091" w14:textId="77777777" w:rsidR="002C75D3" w:rsidRDefault="002C75D3" w:rsidP="0034114B">
      <w:pPr>
        <w:spacing w:after="0" w:line="360" w:lineRule="auto"/>
        <w:ind w:left="0" w:right="62" w:firstLine="0"/>
        <w:rPr>
          <w:color w:val="auto"/>
          <w:szCs w:val="24"/>
        </w:rPr>
      </w:pPr>
    </w:p>
    <w:p w14:paraId="557E592A" w14:textId="77777777" w:rsidR="003025B5" w:rsidRDefault="00370803" w:rsidP="0034114B">
      <w:pPr>
        <w:spacing w:after="0" w:line="360" w:lineRule="auto"/>
        <w:ind w:left="10" w:right="62" w:firstLine="557"/>
        <w:rPr>
          <w:color w:val="auto"/>
          <w:szCs w:val="24"/>
        </w:rPr>
      </w:pPr>
      <w:r>
        <w:rPr>
          <w:color w:val="auto"/>
          <w:szCs w:val="24"/>
        </w:rPr>
        <w:t>L</w:t>
      </w:r>
      <w:r w:rsidR="002C75D3" w:rsidRPr="002C75D3">
        <w:rPr>
          <w:color w:val="auto"/>
          <w:szCs w:val="24"/>
        </w:rPr>
        <w:t>a existencia de grupos sociales en donde las desigualdades son más profundas y las condiciones de pobreza y marginación son amplias y comple</w:t>
      </w:r>
      <w:r w:rsidR="00A41D21">
        <w:rPr>
          <w:color w:val="auto"/>
          <w:szCs w:val="24"/>
        </w:rPr>
        <w:t>jas, hacen indispensable que adoptemos</w:t>
      </w:r>
      <w:r w:rsidR="002C75D3" w:rsidRPr="002C75D3">
        <w:rPr>
          <w:color w:val="auto"/>
          <w:szCs w:val="24"/>
        </w:rPr>
        <w:t xml:space="preserve"> medidas legislativas para que a través de los recursos de las instituciones públicas y de la sociedad, todos los </w:t>
      </w:r>
      <w:r w:rsidR="00D9049E">
        <w:rPr>
          <w:color w:val="auto"/>
          <w:szCs w:val="24"/>
        </w:rPr>
        <w:t>habitantes de Yucatán, alcancen</w:t>
      </w:r>
      <w:r w:rsidR="002C75D3" w:rsidRPr="002C75D3">
        <w:rPr>
          <w:color w:val="auto"/>
          <w:szCs w:val="24"/>
        </w:rPr>
        <w:t xml:space="preserve"> en el menor tiempo posible, por lo menos, los promedios nacionales de bienestar.</w:t>
      </w:r>
    </w:p>
    <w:p w14:paraId="6B2F8CD4" w14:textId="77777777" w:rsidR="00395B72" w:rsidRDefault="00395B72" w:rsidP="0034114B">
      <w:pPr>
        <w:spacing w:after="0" w:line="360" w:lineRule="auto"/>
        <w:ind w:left="0" w:right="62" w:firstLine="0"/>
        <w:rPr>
          <w:color w:val="auto"/>
          <w:szCs w:val="24"/>
        </w:rPr>
      </w:pPr>
    </w:p>
    <w:p w14:paraId="1A3A826D" w14:textId="77777777" w:rsidR="00395B72" w:rsidRDefault="00BF2F57" w:rsidP="0034114B">
      <w:pPr>
        <w:spacing w:after="0" w:line="360" w:lineRule="auto"/>
        <w:ind w:left="10" w:right="62" w:firstLine="0"/>
        <w:rPr>
          <w:color w:val="auto"/>
          <w:szCs w:val="24"/>
        </w:rPr>
      </w:pPr>
      <w:r>
        <w:rPr>
          <w:b/>
          <w:color w:val="auto"/>
          <w:szCs w:val="24"/>
        </w:rPr>
        <w:t>T</w:t>
      </w:r>
      <w:r w:rsidR="000D2777">
        <w:rPr>
          <w:b/>
          <w:color w:val="auto"/>
          <w:szCs w:val="24"/>
        </w:rPr>
        <w:t>ERCER</w:t>
      </w:r>
      <w:r>
        <w:rPr>
          <w:b/>
          <w:color w:val="auto"/>
          <w:szCs w:val="24"/>
        </w:rPr>
        <w:t>A</w:t>
      </w:r>
      <w:r w:rsidR="00B64D2D" w:rsidRPr="00B64D2D">
        <w:rPr>
          <w:b/>
          <w:color w:val="auto"/>
          <w:szCs w:val="24"/>
        </w:rPr>
        <w:t>.</w:t>
      </w:r>
      <w:r w:rsidR="00B64D2D">
        <w:rPr>
          <w:color w:val="auto"/>
          <w:szCs w:val="24"/>
        </w:rPr>
        <w:t xml:space="preserve"> </w:t>
      </w:r>
      <w:r w:rsidR="00395B72" w:rsidRPr="00395B72">
        <w:rPr>
          <w:color w:val="auto"/>
          <w:szCs w:val="24"/>
        </w:rPr>
        <w:t>La globalización ha creado nuevas oportun</w:t>
      </w:r>
      <w:r w:rsidR="00395B72">
        <w:rPr>
          <w:color w:val="auto"/>
          <w:szCs w:val="24"/>
        </w:rPr>
        <w:t xml:space="preserve">idades para el crecimiento y el </w:t>
      </w:r>
      <w:r w:rsidR="00395B72" w:rsidRPr="00395B72">
        <w:rPr>
          <w:color w:val="auto"/>
          <w:szCs w:val="24"/>
        </w:rPr>
        <w:t>desarrollo sostenido de la economía mundi</w:t>
      </w:r>
      <w:r w:rsidR="00395B72">
        <w:rPr>
          <w:color w:val="auto"/>
          <w:szCs w:val="24"/>
        </w:rPr>
        <w:t xml:space="preserve">al. La globalización también ha </w:t>
      </w:r>
      <w:r w:rsidR="00395B72" w:rsidRPr="00395B72">
        <w:rPr>
          <w:color w:val="auto"/>
          <w:szCs w:val="24"/>
        </w:rPr>
        <w:t>permitido que los países compartan experi</w:t>
      </w:r>
      <w:r w:rsidR="00395B72">
        <w:rPr>
          <w:color w:val="auto"/>
          <w:szCs w:val="24"/>
        </w:rPr>
        <w:t xml:space="preserve">encias y aprendan mutuamente de </w:t>
      </w:r>
      <w:r w:rsidR="00395B72" w:rsidRPr="00395B72">
        <w:rPr>
          <w:color w:val="auto"/>
          <w:szCs w:val="24"/>
        </w:rPr>
        <w:t>sus logros y dificultades y ha promovido un fecundo intercambio de ideas,</w:t>
      </w:r>
      <w:r w:rsidR="00395B72" w:rsidRPr="00395B72">
        <w:t xml:space="preserve"> </w:t>
      </w:r>
      <w:r w:rsidR="00395B72" w:rsidRPr="00395B72">
        <w:rPr>
          <w:color w:val="auto"/>
          <w:szCs w:val="24"/>
        </w:rPr>
        <w:t xml:space="preserve">valores culturales y aspiraciones. </w:t>
      </w:r>
    </w:p>
    <w:p w14:paraId="51AA482B" w14:textId="77777777" w:rsidR="00C42341" w:rsidRDefault="00C42341" w:rsidP="0034114B">
      <w:pPr>
        <w:spacing w:after="0" w:line="360" w:lineRule="auto"/>
        <w:ind w:left="10" w:right="62" w:firstLine="557"/>
        <w:rPr>
          <w:color w:val="auto"/>
          <w:szCs w:val="24"/>
        </w:rPr>
      </w:pPr>
    </w:p>
    <w:p w14:paraId="3F700540" w14:textId="4FA26474" w:rsidR="004B4A8D" w:rsidRDefault="00395B72" w:rsidP="0034114B">
      <w:pPr>
        <w:spacing w:after="0" w:line="360" w:lineRule="auto"/>
        <w:ind w:left="10" w:right="62" w:firstLine="557"/>
        <w:rPr>
          <w:color w:val="auto"/>
          <w:szCs w:val="24"/>
        </w:rPr>
      </w:pPr>
      <w:r w:rsidRPr="00395B72">
        <w:rPr>
          <w:color w:val="auto"/>
          <w:szCs w:val="24"/>
        </w:rPr>
        <w:t>Al mismo tiempo, el rápido proceso de cambio y de ajuste de la</w:t>
      </w:r>
      <w:r w:rsidRPr="00395B72">
        <w:t xml:space="preserve"> </w:t>
      </w:r>
      <w:r w:rsidR="00234A00">
        <w:rPr>
          <w:color w:val="auto"/>
          <w:szCs w:val="24"/>
        </w:rPr>
        <w:t>globalización ha ido acompañado</w:t>
      </w:r>
      <w:r w:rsidRPr="00395B72">
        <w:rPr>
          <w:color w:val="auto"/>
          <w:szCs w:val="24"/>
        </w:rPr>
        <w:t xml:space="preserve"> de una intensificación de la pobreza, el desempleo y la desintegración social.</w:t>
      </w:r>
      <w:r w:rsidR="00A72A6F" w:rsidRPr="00A72A6F">
        <w:t xml:space="preserve"> </w:t>
      </w:r>
    </w:p>
    <w:p w14:paraId="3583D48A" w14:textId="77777777" w:rsidR="004B4A8D" w:rsidRDefault="004B4A8D" w:rsidP="0034114B">
      <w:pPr>
        <w:spacing w:after="0" w:line="360" w:lineRule="auto"/>
        <w:ind w:left="10" w:right="62" w:firstLine="557"/>
        <w:rPr>
          <w:color w:val="auto"/>
          <w:szCs w:val="24"/>
        </w:rPr>
      </w:pPr>
    </w:p>
    <w:p w14:paraId="7FD5B0C1" w14:textId="7BCE894D" w:rsidR="00473778" w:rsidRDefault="005A1AF4" w:rsidP="0034114B">
      <w:pPr>
        <w:widowControl w:val="0"/>
        <w:spacing w:after="0" w:line="360" w:lineRule="auto"/>
        <w:ind w:left="0" w:right="0" w:firstLine="567"/>
        <w:rPr>
          <w:color w:val="auto"/>
          <w:szCs w:val="24"/>
        </w:rPr>
      </w:pPr>
      <w:r w:rsidRPr="005A1AF4">
        <w:rPr>
          <w:color w:val="auto"/>
          <w:szCs w:val="24"/>
        </w:rPr>
        <w:t>E</w:t>
      </w:r>
      <w:r>
        <w:rPr>
          <w:color w:val="auto"/>
          <w:szCs w:val="24"/>
        </w:rPr>
        <w:t>n Yucatán e</w:t>
      </w:r>
      <w:r w:rsidRPr="005A1AF4">
        <w:rPr>
          <w:color w:val="auto"/>
          <w:szCs w:val="24"/>
        </w:rPr>
        <w:t xml:space="preserve">l número de personas en situación de pobreza extrema pasó de 132,415 a 147,106 entre 2016-2018, por </w:t>
      </w:r>
      <w:r w:rsidR="002703C0" w:rsidRPr="005A1AF4">
        <w:rPr>
          <w:color w:val="auto"/>
          <w:szCs w:val="24"/>
        </w:rPr>
        <w:t>tanto,</w:t>
      </w:r>
      <w:r w:rsidRPr="005A1AF4">
        <w:rPr>
          <w:color w:val="auto"/>
          <w:szCs w:val="24"/>
        </w:rPr>
        <w:t xml:space="preserve"> el porcentaje</w:t>
      </w:r>
      <w:r w:rsidR="005E2F98">
        <w:rPr>
          <w:color w:val="auto"/>
          <w:szCs w:val="24"/>
        </w:rPr>
        <w:t xml:space="preserve"> aumentó de 6.1% a 6.7%.  Por otro lado,</w:t>
      </w:r>
      <w:r w:rsidRPr="005A1AF4">
        <w:rPr>
          <w:color w:val="auto"/>
          <w:szCs w:val="24"/>
        </w:rPr>
        <w:t xml:space="preserve"> en ese mismo período, el porcentaje de personas con ingresos inferiores a la línea de pobreza por ingresos en Yucatán disminuyó 1.3 puntos porcentuales; sin embargo, el porcentaje de personas con ingresos inferiores a la línea de pobreza extrema por ingresos aumentó 0.7 puntos porcentuales, por lo que</w:t>
      </w:r>
      <w:r w:rsidR="0034114B">
        <w:rPr>
          <w:color w:val="auto"/>
          <w:szCs w:val="24"/>
        </w:rPr>
        <w:t xml:space="preserve"> </w:t>
      </w:r>
      <w:r w:rsidRPr="005A1AF4">
        <w:rPr>
          <w:color w:val="auto"/>
          <w:szCs w:val="24"/>
        </w:rPr>
        <w:t>un mayor porcentaje de personas tiene ingreso insuficiente para adquirir la canasta alimentaria.</w:t>
      </w:r>
      <w:r>
        <w:rPr>
          <w:rStyle w:val="Refdenotaalpie"/>
          <w:color w:val="auto"/>
          <w:szCs w:val="24"/>
        </w:rPr>
        <w:footnoteReference w:id="5"/>
      </w:r>
    </w:p>
    <w:p w14:paraId="43EAEB4D" w14:textId="77777777" w:rsidR="00B849F6" w:rsidRDefault="00B849F6" w:rsidP="0034114B">
      <w:pPr>
        <w:spacing w:after="0" w:line="360" w:lineRule="auto"/>
        <w:ind w:left="0" w:right="62" w:firstLine="0"/>
        <w:rPr>
          <w:color w:val="auto"/>
          <w:szCs w:val="24"/>
        </w:rPr>
      </w:pPr>
    </w:p>
    <w:p w14:paraId="2651C74F" w14:textId="77777777" w:rsidR="00B849F6" w:rsidRDefault="00B849F6" w:rsidP="0034114B">
      <w:pPr>
        <w:spacing w:after="0" w:line="360" w:lineRule="auto"/>
        <w:ind w:left="10" w:right="62" w:firstLine="557"/>
        <w:rPr>
          <w:color w:val="auto"/>
          <w:szCs w:val="24"/>
        </w:rPr>
      </w:pPr>
      <w:r w:rsidRPr="00B849F6">
        <w:rPr>
          <w:color w:val="auto"/>
          <w:szCs w:val="24"/>
        </w:rPr>
        <w:t>E</w:t>
      </w:r>
      <w:r w:rsidR="00CB3E45">
        <w:rPr>
          <w:color w:val="auto"/>
          <w:szCs w:val="24"/>
        </w:rPr>
        <w:t>n ese sentido, no debemos soslayar, que e</w:t>
      </w:r>
      <w:r w:rsidRPr="00B849F6">
        <w:rPr>
          <w:color w:val="auto"/>
          <w:szCs w:val="24"/>
        </w:rPr>
        <w:t>l Gobierno del Estado cuenta con una dependencia, la Secretaría de Desarrollo</w:t>
      </w:r>
      <w:r w:rsidRPr="00B849F6">
        <w:t xml:space="preserve"> </w:t>
      </w:r>
      <w:r w:rsidRPr="00B849F6">
        <w:rPr>
          <w:color w:val="auto"/>
          <w:szCs w:val="24"/>
        </w:rPr>
        <w:t>Social, encargada de elaborar e implementar programas, así como de llevar un</w:t>
      </w:r>
      <w:r w:rsidRPr="00B849F6">
        <w:t xml:space="preserve"> </w:t>
      </w:r>
      <w:r w:rsidR="000D2777">
        <w:rPr>
          <w:color w:val="auto"/>
          <w:szCs w:val="24"/>
        </w:rPr>
        <w:t>pad</w:t>
      </w:r>
      <w:r w:rsidRPr="00B849F6">
        <w:rPr>
          <w:color w:val="auto"/>
          <w:szCs w:val="24"/>
        </w:rPr>
        <w:t>rón de las organizaciones civiles que trabaj</w:t>
      </w:r>
      <w:r w:rsidR="000D2777">
        <w:rPr>
          <w:color w:val="auto"/>
          <w:szCs w:val="24"/>
        </w:rPr>
        <w:t>an a favor de este rubro en el E</w:t>
      </w:r>
      <w:r w:rsidRPr="00B849F6">
        <w:rPr>
          <w:color w:val="auto"/>
          <w:szCs w:val="24"/>
        </w:rPr>
        <w:t>stado.</w:t>
      </w:r>
      <w:r w:rsidR="009E5255" w:rsidRPr="009E5255">
        <w:t xml:space="preserve"> </w:t>
      </w:r>
      <w:r w:rsidR="009E5255" w:rsidRPr="009E5255">
        <w:rPr>
          <w:color w:val="auto"/>
          <w:szCs w:val="24"/>
        </w:rPr>
        <w:t xml:space="preserve">Sin embargo, no existe un marco legal que sustente su actuación, norme los esfuerzos a favor del desarrollo social y establezca los lineamientos para el Sistema Estatal de Desarrollo Social y los derechos de los beneficiarios de los programas </w:t>
      </w:r>
      <w:r w:rsidR="000D2777">
        <w:rPr>
          <w:color w:val="auto"/>
          <w:szCs w:val="24"/>
        </w:rPr>
        <w:t>en la materia</w:t>
      </w:r>
      <w:r w:rsidR="009E5255" w:rsidRPr="009E5255">
        <w:rPr>
          <w:color w:val="auto"/>
          <w:szCs w:val="24"/>
        </w:rPr>
        <w:t>.</w:t>
      </w:r>
    </w:p>
    <w:p w14:paraId="2A57EF7A" w14:textId="77777777" w:rsidR="00787B1E" w:rsidRDefault="00787B1E" w:rsidP="0034114B">
      <w:pPr>
        <w:spacing w:after="0" w:line="360" w:lineRule="auto"/>
        <w:ind w:left="10" w:right="62" w:firstLine="557"/>
        <w:rPr>
          <w:color w:val="auto"/>
          <w:szCs w:val="24"/>
        </w:rPr>
      </w:pPr>
    </w:p>
    <w:p w14:paraId="0A8AE3A1" w14:textId="77777777" w:rsidR="00083357" w:rsidRDefault="00162236" w:rsidP="0034114B">
      <w:pPr>
        <w:spacing w:after="0" w:line="360" w:lineRule="auto"/>
        <w:ind w:left="0" w:right="62" w:firstLine="426"/>
        <w:rPr>
          <w:bCs/>
          <w:color w:val="auto"/>
          <w:szCs w:val="24"/>
        </w:rPr>
      </w:pPr>
      <w:r w:rsidRPr="00162236">
        <w:rPr>
          <w:bCs/>
          <w:color w:val="auto"/>
          <w:szCs w:val="24"/>
        </w:rPr>
        <w:t>Lo anterior, nos lleva a concluir que los beneficios se comparten muy desigualmente y los costos se distribuyen también de manera desigual. Por ello, es imprescindible que se adopten políticas y medidas apropiadas no solo en el plano nacional sino también a nivel estatal para ayudar a responder eficazmente a los desafíos de la globalización y a lograr los objetivos de desarrollo convenidos internacionalmente, por nuestro país.</w:t>
      </w:r>
    </w:p>
    <w:p w14:paraId="0D4B55D5" w14:textId="77777777" w:rsidR="00162236" w:rsidRPr="00162236" w:rsidRDefault="00162236" w:rsidP="0034114B">
      <w:pPr>
        <w:spacing w:after="0" w:line="360" w:lineRule="auto"/>
        <w:ind w:left="0" w:right="62" w:firstLine="426"/>
        <w:rPr>
          <w:bCs/>
          <w:color w:val="auto"/>
          <w:szCs w:val="24"/>
        </w:rPr>
      </w:pPr>
    </w:p>
    <w:p w14:paraId="1E2884A7" w14:textId="77777777" w:rsidR="000662AF" w:rsidRDefault="000D2777" w:rsidP="0034114B">
      <w:pPr>
        <w:spacing w:after="0" w:line="360" w:lineRule="auto"/>
        <w:ind w:left="10" w:right="62" w:firstLine="0"/>
        <w:rPr>
          <w:bCs/>
          <w:color w:val="auto"/>
          <w:szCs w:val="24"/>
        </w:rPr>
      </w:pPr>
      <w:r>
        <w:rPr>
          <w:b/>
          <w:bCs/>
          <w:color w:val="auto"/>
          <w:szCs w:val="24"/>
        </w:rPr>
        <w:t>CUAR</w:t>
      </w:r>
      <w:r w:rsidR="00BF2F57" w:rsidRPr="000D2777">
        <w:rPr>
          <w:b/>
          <w:bCs/>
          <w:color w:val="auto"/>
          <w:szCs w:val="24"/>
        </w:rPr>
        <w:t>TA</w:t>
      </w:r>
      <w:r>
        <w:rPr>
          <w:b/>
          <w:bCs/>
          <w:color w:val="auto"/>
          <w:szCs w:val="24"/>
        </w:rPr>
        <w:t>.</w:t>
      </w:r>
      <w:r w:rsidR="00083357" w:rsidRPr="00083357">
        <w:rPr>
          <w:b/>
          <w:bCs/>
          <w:color w:val="auto"/>
          <w:szCs w:val="24"/>
        </w:rPr>
        <w:t xml:space="preserve"> </w:t>
      </w:r>
      <w:r w:rsidR="000662AF" w:rsidRPr="000662AF">
        <w:rPr>
          <w:bCs/>
          <w:color w:val="auto"/>
          <w:szCs w:val="24"/>
        </w:rPr>
        <w:t xml:space="preserve">La </w:t>
      </w:r>
      <w:r w:rsidR="000662AF">
        <w:rPr>
          <w:bCs/>
          <w:color w:val="auto"/>
          <w:szCs w:val="24"/>
        </w:rPr>
        <w:t xml:space="preserve">expedición de la </w:t>
      </w:r>
      <w:r w:rsidR="000662AF" w:rsidRPr="000662AF">
        <w:rPr>
          <w:bCs/>
          <w:color w:val="auto"/>
          <w:szCs w:val="24"/>
        </w:rPr>
        <w:t xml:space="preserve">Ley de Desarrollo Social </w:t>
      </w:r>
      <w:r w:rsidR="00657B42">
        <w:rPr>
          <w:bCs/>
          <w:color w:val="auto"/>
          <w:szCs w:val="24"/>
        </w:rPr>
        <w:t xml:space="preserve">para </w:t>
      </w:r>
      <w:r w:rsidR="000662AF">
        <w:rPr>
          <w:bCs/>
          <w:color w:val="auto"/>
          <w:szCs w:val="24"/>
        </w:rPr>
        <w:t xml:space="preserve">el </w:t>
      </w:r>
      <w:r w:rsidR="000662AF" w:rsidRPr="000662AF">
        <w:rPr>
          <w:bCs/>
          <w:color w:val="auto"/>
          <w:szCs w:val="24"/>
        </w:rPr>
        <w:t>Estado de</w:t>
      </w:r>
      <w:r w:rsidR="000662AF">
        <w:rPr>
          <w:bCs/>
          <w:color w:val="auto"/>
          <w:szCs w:val="24"/>
        </w:rPr>
        <w:t xml:space="preserve"> Yucatán</w:t>
      </w:r>
      <w:r w:rsidR="000662AF" w:rsidRPr="000662AF">
        <w:rPr>
          <w:bCs/>
          <w:color w:val="auto"/>
          <w:szCs w:val="24"/>
        </w:rPr>
        <w:t xml:space="preserve">, </w:t>
      </w:r>
      <w:r w:rsidR="000510A5">
        <w:rPr>
          <w:bCs/>
          <w:color w:val="auto"/>
          <w:szCs w:val="24"/>
        </w:rPr>
        <w:t>dejar</w:t>
      </w:r>
      <w:r w:rsidR="00E343F5">
        <w:rPr>
          <w:bCs/>
          <w:color w:val="auto"/>
          <w:szCs w:val="24"/>
        </w:rPr>
        <w:t>á</w:t>
      </w:r>
      <w:r w:rsidR="000662AF">
        <w:rPr>
          <w:bCs/>
          <w:color w:val="auto"/>
          <w:szCs w:val="24"/>
        </w:rPr>
        <w:t xml:space="preserve"> de manifiesto </w:t>
      </w:r>
      <w:r w:rsidR="000662AF" w:rsidRPr="000662AF">
        <w:rPr>
          <w:bCs/>
          <w:color w:val="auto"/>
          <w:szCs w:val="24"/>
        </w:rPr>
        <w:t>el interés del Estado por trabajar a favor de los</w:t>
      </w:r>
      <w:r w:rsidR="000662AF">
        <w:rPr>
          <w:bCs/>
          <w:color w:val="auto"/>
          <w:szCs w:val="24"/>
        </w:rPr>
        <w:t xml:space="preserve"> </w:t>
      </w:r>
      <w:r w:rsidR="000510A5">
        <w:rPr>
          <w:bCs/>
          <w:color w:val="auto"/>
          <w:szCs w:val="24"/>
        </w:rPr>
        <w:t>más desprotegidos y hará</w:t>
      </w:r>
      <w:r w:rsidR="000662AF" w:rsidRPr="000662AF">
        <w:rPr>
          <w:bCs/>
          <w:color w:val="auto"/>
          <w:szCs w:val="24"/>
        </w:rPr>
        <w:t xml:space="preserve"> evidente su obligaci</w:t>
      </w:r>
      <w:r w:rsidR="000662AF">
        <w:rPr>
          <w:bCs/>
          <w:color w:val="auto"/>
          <w:szCs w:val="24"/>
        </w:rPr>
        <w:t xml:space="preserve">ón por impulsar las actividades </w:t>
      </w:r>
      <w:r w:rsidR="000662AF" w:rsidRPr="000662AF">
        <w:rPr>
          <w:bCs/>
          <w:color w:val="auto"/>
          <w:szCs w:val="24"/>
        </w:rPr>
        <w:t>tendientes a la disminución de la pobreza y la desigualdad. A través del</w:t>
      </w:r>
      <w:r w:rsidR="000662AF" w:rsidRPr="000662AF">
        <w:t xml:space="preserve"> </w:t>
      </w:r>
      <w:r w:rsidR="000662AF" w:rsidRPr="000662AF">
        <w:rPr>
          <w:bCs/>
          <w:color w:val="auto"/>
          <w:szCs w:val="24"/>
        </w:rPr>
        <w:t>establecimiento del Sistema Estatal de Desarro</w:t>
      </w:r>
      <w:r w:rsidR="005B4A9A">
        <w:rPr>
          <w:bCs/>
          <w:color w:val="auto"/>
          <w:szCs w:val="24"/>
        </w:rPr>
        <w:t>llo Social, la l</w:t>
      </w:r>
      <w:r w:rsidR="000662AF">
        <w:rPr>
          <w:bCs/>
          <w:color w:val="auto"/>
          <w:szCs w:val="24"/>
        </w:rPr>
        <w:t>ey contribuir</w:t>
      </w:r>
      <w:r w:rsidR="000662AF" w:rsidRPr="000662AF">
        <w:rPr>
          <w:bCs/>
          <w:color w:val="auto"/>
          <w:szCs w:val="24"/>
        </w:rPr>
        <w:t>á</w:t>
      </w:r>
      <w:r w:rsidR="000662AF">
        <w:rPr>
          <w:bCs/>
          <w:color w:val="auto"/>
          <w:szCs w:val="24"/>
        </w:rPr>
        <w:t xml:space="preserve"> a</w:t>
      </w:r>
      <w:r w:rsidR="000662AF" w:rsidRPr="000662AF">
        <w:rPr>
          <w:bCs/>
          <w:color w:val="auto"/>
          <w:szCs w:val="24"/>
        </w:rPr>
        <w:t xml:space="preserve"> </w:t>
      </w:r>
      <w:r w:rsidR="000662AF">
        <w:rPr>
          <w:bCs/>
          <w:color w:val="auto"/>
          <w:szCs w:val="24"/>
        </w:rPr>
        <w:t xml:space="preserve">coordinar </w:t>
      </w:r>
      <w:r w:rsidR="000662AF" w:rsidRPr="000662AF">
        <w:rPr>
          <w:bCs/>
          <w:color w:val="auto"/>
          <w:szCs w:val="24"/>
        </w:rPr>
        <w:t xml:space="preserve">esfuerzos entre instancias y dependencias públicas y </w:t>
      </w:r>
      <w:r w:rsidR="000662AF">
        <w:rPr>
          <w:bCs/>
          <w:color w:val="auto"/>
          <w:szCs w:val="24"/>
        </w:rPr>
        <w:t xml:space="preserve">la </w:t>
      </w:r>
      <w:r w:rsidR="000662AF" w:rsidRPr="000662AF">
        <w:rPr>
          <w:bCs/>
          <w:color w:val="auto"/>
          <w:szCs w:val="24"/>
        </w:rPr>
        <w:t>sociedad civil</w:t>
      </w:r>
      <w:r w:rsidR="000662AF">
        <w:rPr>
          <w:bCs/>
          <w:color w:val="auto"/>
          <w:szCs w:val="24"/>
        </w:rPr>
        <w:t xml:space="preserve"> creando una oportuna implementación de programas.</w:t>
      </w:r>
    </w:p>
    <w:p w14:paraId="1375BDF5" w14:textId="77777777" w:rsidR="00B46626" w:rsidRPr="000662AF" w:rsidRDefault="00B46626" w:rsidP="0034114B">
      <w:pPr>
        <w:spacing w:after="0" w:line="360" w:lineRule="auto"/>
        <w:ind w:left="10" w:right="62" w:firstLine="416"/>
        <w:rPr>
          <w:bCs/>
          <w:color w:val="auto"/>
          <w:szCs w:val="24"/>
        </w:rPr>
      </w:pPr>
    </w:p>
    <w:p w14:paraId="270517D4" w14:textId="2E706753" w:rsidR="000662AF" w:rsidRPr="000662AF" w:rsidRDefault="000662AF" w:rsidP="0034114B">
      <w:pPr>
        <w:spacing w:after="0" w:line="360" w:lineRule="auto"/>
        <w:ind w:left="10" w:right="62" w:firstLine="416"/>
        <w:rPr>
          <w:bCs/>
          <w:color w:val="auto"/>
          <w:szCs w:val="24"/>
        </w:rPr>
      </w:pPr>
      <w:r>
        <w:rPr>
          <w:bCs/>
          <w:color w:val="auto"/>
          <w:szCs w:val="24"/>
        </w:rPr>
        <w:t>Además, l</w:t>
      </w:r>
      <w:r w:rsidRPr="000662AF">
        <w:rPr>
          <w:bCs/>
          <w:color w:val="auto"/>
          <w:szCs w:val="24"/>
        </w:rPr>
        <w:t>a creación de un Fondo de Contingencia Social</w:t>
      </w:r>
      <w:r w:rsidRPr="000662AF">
        <w:t xml:space="preserve"> </w:t>
      </w:r>
      <w:r w:rsidR="00234A00">
        <w:rPr>
          <w:bCs/>
          <w:color w:val="auto"/>
          <w:szCs w:val="24"/>
        </w:rPr>
        <w:t>será</w:t>
      </w:r>
      <w:r w:rsidRPr="000662AF">
        <w:rPr>
          <w:bCs/>
          <w:color w:val="auto"/>
          <w:szCs w:val="24"/>
        </w:rPr>
        <w:t xml:space="preserve"> </w:t>
      </w:r>
      <w:r>
        <w:rPr>
          <w:bCs/>
          <w:color w:val="auto"/>
          <w:szCs w:val="24"/>
        </w:rPr>
        <w:t xml:space="preserve">de suma relevancia </w:t>
      </w:r>
      <w:r w:rsidRPr="000662AF">
        <w:rPr>
          <w:bCs/>
          <w:color w:val="auto"/>
          <w:szCs w:val="24"/>
        </w:rPr>
        <w:t>para afronta</w:t>
      </w:r>
      <w:r w:rsidR="005B4A9A">
        <w:rPr>
          <w:bCs/>
          <w:color w:val="auto"/>
          <w:szCs w:val="24"/>
        </w:rPr>
        <w:t xml:space="preserve">r las dificultades económicas y los impactos negativos derivados de </w:t>
      </w:r>
      <w:r w:rsidRPr="000662AF">
        <w:rPr>
          <w:bCs/>
          <w:color w:val="auto"/>
          <w:szCs w:val="24"/>
        </w:rPr>
        <w:t>los fenómenos</w:t>
      </w:r>
      <w:r w:rsidRPr="000662AF">
        <w:t xml:space="preserve"> </w:t>
      </w:r>
      <w:r w:rsidRPr="000662AF">
        <w:rPr>
          <w:bCs/>
          <w:color w:val="auto"/>
          <w:szCs w:val="24"/>
        </w:rPr>
        <w:t>naturales a los que podría eventualmente estar e</w:t>
      </w:r>
      <w:r w:rsidR="005B4A9A">
        <w:rPr>
          <w:bCs/>
          <w:color w:val="auto"/>
          <w:szCs w:val="24"/>
        </w:rPr>
        <w:t xml:space="preserve">xpuesta la población del Estado. Asimismo, </w:t>
      </w:r>
      <w:r>
        <w:rPr>
          <w:bCs/>
          <w:color w:val="auto"/>
          <w:szCs w:val="24"/>
        </w:rPr>
        <w:t>l</w:t>
      </w:r>
      <w:r w:rsidR="005B4A9A">
        <w:rPr>
          <w:bCs/>
          <w:color w:val="auto"/>
          <w:szCs w:val="24"/>
        </w:rPr>
        <w:t>a ley regulará</w:t>
      </w:r>
      <w:r w:rsidR="00B80A13">
        <w:rPr>
          <w:bCs/>
          <w:color w:val="auto"/>
          <w:szCs w:val="24"/>
        </w:rPr>
        <w:t xml:space="preserve"> </w:t>
      </w:r>
      <w:r w:rsidRPr="000662AF">
        <w:rPr>
          <w:bCs/>
          <w:color w:val="auto"/>
          <w:szCs w:val="24"/>
        </w:rPr>
        <w:t>también la</w:t>
      </w:r>
      <w:r w:rsidRPr="000662AF">
        <w:t xml:space="preserve"> </w:t>
      </w:r>
      <w:r w:rsidRPr="000662AF">
        <w:rPr>
          <w:bCs/>
          <w:color w:val="auto"/>
          <w:szCs w:val="24"/>
        </w:rPr>
        <w:t>difusión de los</w:t>
      </w:r>
      <w:r w:rsidR="00B46626">
        <w:rPr>
          <w:bCs/>
          <w:color w:val="auto"/>
          <w:szCs w:val="24"/>
        </w:rPr>
        <w:t xml:space="preserve"> </w:t>
      </w:r>
      <w:r w:rsidRPr="000662AF">
        <w:rPr>
          <w:bCs/>
          <w:color w:val="auto"/>
          <w:szCs w:val="24"/>
        </w:rPr>
        <w:t xml:space="preserve">programas de desarrollo social y </w:t>
      </w:r>
      <w:r>
        <w:rPr>
          <w:bCs/>
          <w:color w:val="auto"/>
          <w:szCs w:val="24"/>
        </w:rPr>
        <w:t xml:space="preserve">sus resultados, lo que evitará </w:t>
      </w:r>
      <w:r w:rsidRPr="000662AF">
        <w:rPr>
          <w:bCs/>
          <w:color w:val="auto"/>
          <w:szCs w:val="24"/>
        </w:rPr>
        <w:t>que</w:t>
      </w:r>
      <w:r>
        <w:rPr>
          <w:bCs/>
          <w:color w:val="auto"/>
          <w:szCs w:val="24"/>
        </w:rPr>
        <w:t xml:space="preserve"> </w:t>
      </w:r>
      <w:r w:rsidRPr="000662AF">
        <w:rPr>
          <w:bCs/>
          <w:color w:val="auto"/>
          <w:szCs w:val="24"/>
        </w:rPr>
        <w:t xml:space="preserve">estas actividades </w:t>
      </w:r>
      <w:r>
        <w:rPr>
          <w:bCs/>
          <w:color w:val="auto"/>
          <w:szCs w:val="24"/>
        </w:rPr>
        <w:t xml:space="preserve">sirvan para fines con </w:t>
      </w:r>
      <w:r w:rsidRPr="000662AF">
        <w:rPr>
          <w:bCs/>
          <w:color w:val="auto"/>
          <w:szCs w:val="24"/>
        </w:rPr>
        <w:t>tintes políticos y se alejen de</w:t>
      </w:r>
      <w:r w:rsidR="00234A00">
        <w:rPr>
          <w:bCs/>
          <w:color w:val="auto"/>
          <w:szCs w:val="24"/>
        </w:rPr>
        <w:t xml:space="preserve"> su objeto principal</w:t>
      </w:r>
      <w:r w:rsidRPr="000662AF">
        <w:rPr>
          <w:bCs/>
          <w:color w:val="auto"/>
          <w:szCs w:val="24"/>
        </w:rPr>
        <w:t>.</w:t>
      </w:r>
    </w:p>
    <w:p w14:paraId="096FDFDC" w14:textId="77777777" w:rsidR="000662AF" w:rsidRDefault="000662AF" w:rsidP="0034114B">
      <w:pPr>
        <w:spacing w:after="0" w:line="360" w:lineRule="auto"/>
        <w:ind w:left="10" w:right="62" w:firstLine="416"/>
        <w:rPr>
          <w:b/>
          <w:bCs/>
          <w:color w:val="auto"/>
          <w:szCs w:val="24"/>
        </w:rPr>
      </w:pPr>
    </w:p>
    <w:p w14:paraId="23EBA51C" w14:textId="77777777" w:rsidR="007027CB" w:rsidRPr="007027CB" w:rsidRDefault="000662AF" w:rsidP="0034114B">
      <w:pPr>
        <w:spacing w:after="0" w:line="360" w:lineRule="auto"/>
        <w:ind w:left="10" w:right="62" w:firstLine="416"/>
        <w:rPr>
          <w:bCs/>
          <w:color w:val="auto"/>
          <w:szCs w:val="24"/>
        </w:rPr>
      </w:pPr>
      <w:r>
        <w:rPr>
          <w:bCs/>
          <w:color w:val="auto"/>
          <w:szCs w:val="24"/>
        </w:rPr>
        <w:t>L</w:t>
      </w:r>
      <w:r w:rsidR="007027CB">
        <w:rPr>
          <w:bCs/>
          <w:color w:val="auto"/>
          <w:szCs w:val="24"/>
        </w:rPr>
        <w:t>as y l</w:t>
      </w:r>
      <w:r w:rsidR="00522BA6">
        <w:rPr>
          <w:bCs/>
          <w:color w:val="auto"/>
          <w:szCs w:val="24"/>
        </w:rPr>
        <w:t xml:space="preserve">os legisladores </w:t>
      </w:r>
      <w:r w:rsidR="007027CB">
        <w:rPr>
          <w:bCs/>
          <w:color w:val="auto"/>
          <w:szCs w:val="24"/>
        </w:rPr>
        <w:t xml:space="preserve">estamos conscientes de la necesidad de que nuestro Estado </w:t>
      </w:r>
      <w:r w:rsidR="007027CB" w:rsidRPr="007027CB">
        <w:rPr>
          <w:bCs/>
          <w:color w:val="auto"/>
          <w:szCs w:val="24"/>
        </w:rPr>
        <w:t>cuente con un marco jurídico que reconozca y atienda, de manera</w:t>
      </w:r>
      <w:r w:rsidR="00B46626">
        <w:rPr>
          <w:bCs/>
          <w:color w:val="auto"/>
          <w:szCs w:val="24"/>
        </w:rPr>
        <w:t xml:space="preserve"> </w:t>
      </w:r>
      <w:r w:rsidR="00436C9E">
        <w:rPr>
          <w:bCs/>
          <w:color w:val="auto"/>
          <w:szCs w:val="24"/>
        </w:rPr>
        <w:t>integral, el desarrollo social. De</w:t>
      </w:r>
      <w:r w:rsidR="00B46626" w:rsidRPr="00B46626">
        <w:rPr>
          <w:bCs/>
          <w:color w:val="auto"/>
          <w:szCs w:val="24"/>
        </w:rPr>
        <w:t>sde esa óptica, es importante dimensionar la relevancia que significa contar con políticas públicas que, con eficiencia y eficacia, ayuden a subsanar y superar las desigualdades sociales que padecen muchos yucatecos</w:t>
      </w:r>
      <w:r w:rsidR="00657B42">
        <w:rPr>
          <w:bCs/>
          <w:color w:val="auto"/>
          <w:szCs w:val="24"/>
        </w:rPr>
        <w:t xml:space="preserve"> y yucatecas</w:t>
      </w:r>
      <w:r w:rsidR="00B46626" w:rsidRPr="00B46626">
        <w:rPr>
          <w:bCs/>
          <w:color w:val="auto"/>
          <w:szCs w:val="24"/>
        </w:rPr>
        <w:t>.</w:t>
      </w:r>
    </w:p>
    <w:p w14:paraId="2229E0C4" w14:textId="77777777" w:rsidR="005D3188" w:rsidRPr="007027CB" w:rsidRDefault="005D3188" w:rsidP="0034114B">
      <w:pPr>
        <w:spacing w:after="0" w:line="360" w:lineRule="auto"/>
        <w:ind w:left="0" w:right="62" w:firstLine="0"/>
        <w:rPr>
          <w:color w:val="auto"/>
          <w:szCs w:val="24"/>
        </w:rPr>
      </w:pPr>
    </w:p>
    <w:p w14:paraId="3BA07E85" w14:textId="079635D5" w:rsidR="007027CB" w:rsidRPr="007027CB" w:rsidRDefault="00B62969" w:rsidP="0034114B">
      <w:pPr>
        <w:spacing w:after="0" w:line="360" w:lineRule="auto"/>
        <w:ind w:left="0" w:right="62" w:firstLine="426"/>
        <w:rPr>
          <w:szCs w:val="24"/>
        </w:rPr>
      </w:pPr>
      <w:r w:rsidRPr="00B62969">
        <w:rPr>
          <w:szCs w:val="24"/>
        </w:rPr>
        <w:t>Así pues, consideramos oportuno que en esta Ley</w:t>
      </w:r>
      <w:r w:rsidR="00F73215">
        <w:rPr>
          <w:szCs w:val="24"/>
        </w:rPr>
        <w:t xml:space="preserve"> </w:t>
      </w:r>
      <w:r>
        <w:rPr>
          <w:szCs w:val="24"/>
        </w:rPr>
        <w:t>quede</w:t>
      </w:r>
      <w:r w:rsidR="007027CB" w:rsidRPr="007027CB">
        <w:rPr>
          <w:szCs w:val="24"/>
        </w:rPr>
        <w:t xml:space="preserve"> establecido como prioridad, la política de desarrollo </w:t>
      </w:r>
      <w:r w:rsidR="006E1F74">
        <w:rPr>
          <w:szCs w:val="24"/>
        </w:rPr>
        <w:t>social, teniendo que observar co</w:t>
      </w:r>
      <w:r w:rsidR="007027CB" w:rsidRPr="007027CB">
        <w:rPr>
          <w:szCs w:val="24"/>
        </w:rPr>
        <w:t>mo principios la equidad, seguridad</w:t>
      </w:r>
      <w:r w:rsidR="00F017A3">
        <w:rPr>
          <w:szCs w:val="24"/>
        </w:rPr>
        <w:t>,</w:t>
      </w:r>
      <w:r w:rsidR="007027CB" w:rsidRPr="007027CB">
        <w:rPr>
          <w:szCs w:val="24"/>
        </w:rPr>
        <w:t xml:space="preserve"> no discriminación, previsibilidad, inclusividad, accesibilidad y transparencia, con la finalidad última de crear oportunidades y garantizar la justicia social con el debido reconocimiento entre desarrollo social y el crecimiento económico, temas necesariamente vinculados,  debido a que el estado es el ente que debe de reconocer estos derechos.</w:t>
      </w:r>
    </w:p>
    <w:p w14:paraId="17227A74" w14:textId="77777777" w:rsidR="007027CB" w:rsidRDefault="007027CB" w:rsidP="0034114B">
      <w:pPr>
        <w:spacing w:after="0" w:line="360" w:lineRule="auto"/>
        <w:ind w:left="0" w:right="62" w:firstLine="708"/>
        <w:rPr>
          <w:szCs w:val="24"/>
        </w:rPr>
      </w:pPr>
    </w:p>
    <w:p w14:paraId="20C06838" w14:textId="77777777" w:rsidR="004D499F" w:rsidRDefault="00FB38DB" w:rsidP="0034114B">
      <w:pPr>
        <w:spacing w:after="0" w:line="360" w:lineRule="auto"/>
        <w:ind w:left="0" w:right="62" w:firstLine="708"/>
        <w:rPr>
          <w:szCs w:val="24"/>
        </w:rPr>
      </w:pPr>
      <w:r>
        <w:rPr>
          <w:szCs w:val="24"/>
        </w:rPr>
        <w:t xml:space="preserve">Por ello, las y los diputados, luego de realizar </w:t>
      </w:r>
      <w:r w:rsidR="006325C4">
        <w:rPr>
          <w:szCs w:val="24"/>
        </w:rPr>
        <w:t xml:space="preserve">el </w:t>
      </w:r>
      <w:r>
        <w:rPr>
          <w:szCs w:val="24"/>
        </w:rPr>
        <w:t>estudio y análisis respectivo</w:t>
      </w:r>
      <w:r w:rsidR="00076643">
        <w:rPr>
          <w:szCs w:val="24"/>
        </w:rPr>
        <w:t xml:space="preserve">, consideramos </w:t>
      </w:r>
      <w:r w:rsidR="004D499F">
        <w:rPr>
          <w:szCs w:val="24"/>
        </w:rPr>
        <w:t>viable</w:t>
      </w:r>
      <w:r w:rsidR="00076643">
        <w:rPr>
          <w:szCs w:val="24"/>
        </w:rPr>
        <w:t xml:space="preserve"> el contenido</w:t>
      </w:r>
      <w:r>
        <w:rPr>
          <w:szCs w:val="24"/>
        </w:rPr>
        <w:t xml:space="preserve"> de la iniciativa presentada</w:t>
      </w:r>
      <w:r w:rsidR="00B94195">
        <w:rPr>
          <w:szCs w:val="24"/>
        </w:rPr>
        <w:t>,</w:t>
      </w:r>
      <w:r>
        <w:rPr>
          <w:szCs w:val="24"/>
        </w:rPr>
        <w:t xml:space="preserve"> </w:t>
      </w:r>
      <w:r w:rsidR="00076643">
        <w:rPr>
          <w:szCs w:val="24"/>
        </w:rPr>
        <w:t xml:space="preserve">que pretende </w:t>
      </w:r>
      <w:r>
        <w:rPr>
          <w:szCs w:val="24"/>
        </w:rPr>
        <w:t xml:space="preserve">dotar a Yucatán de una Ley de Desarrollo Social, </w:t>
      </w:r>
      <w:r w:rsidR="00E809B0">
        <w:rPr>
          <w:szCs w:val="24"/>
        </w:rPr>
        <w:t xml:space="preserve">que incluya </w:t>
      </w:r>
      <w:r w:rsidR="00E809B0" w:rsidRPr="007027CB">
        <w:rPr>
          <w:szCs w:val="24"/>
        </w:rPr>
        <w:t>la superación de la pobreza, la seguridad social y el correcto establecimiento de los programas asistenciales, el desarrollo regional, la infraestructura social básica y el fomento del sector social de la economía</w:t>
      </w:r>
      <w:r w:rsidR="00E809B0">
        <w:rPr>
          <w:szCs w:val="24"/>
        </w:rPr>
        <w:t xml:space="preserve">. </w:t>
      </w:r>
    </w:p>
    <w:p w14:paraId="106AE90A" w14:textId="77777777" w:rsidR="004D499F" w:rsidRDefault="004D499F" w:rsidP="0034114B">
      <w:pPr>
        <w:spacing w:after="0" w:line="360" w:lineRule="auto"/>
        <w:ind w:left="0" w:right="62" w:firstLine="708"/>
        <w:rPr>
          <w:szCs w:val="24"/>
        </w:rPr>
      </w:pPr>
    </w:p>
    <w:p w14:paraId="707ADD0D" w14:textId="77777777" w:rsidR="004D499F" w:rsidRDefault="0058761D" w:rsidP="0034114B">
      <w:pPr>
        <w:spacing w:after="0" w:line="360" w:lineRule="auto"/>
        <w:ind w:left="0" w:right="62" w:firstLine="708"/>
        <w:rPr>
          <w:szCs w:val="24"/>
        </w:rPr>
      </w:pPr>
      <w:r>
        <w:rPr>
          <w:szCs w:val="24"/>
        </w:rPr>
        <w:t>De igual manera, c</w:t>
      </w:r>
      <w:r w:rsidR="004D499F">
        <w:rPr>
          <w:szCs w:val="24"/>
        </w:rPr>
        <w:t xml:space="preserve">abe mencionar que durante las sesiones de trabajo en las que se </w:t>
      </w:r>
      <w:r>
        <w:rPr>
          <w:szCs w:val="24"/>
        </w:rPr>
        <w:t>llevó a cabo el proceso de análisis legislativo d</w:t>
      </w:r>
      <w:r w:rsidR="004D499F">
        <w:rPr>
          <w:szCs w:val="24"/>
        </w:rPr>
        <w:t xml:space="preserve">el </w:t>
      </w:r>
      <w:r>
        <w:rPr>
          <w:szCs w:val="24"/>
        </w:rPr>
        <w:t xml:space="preserve">multicitado </w:t>
      </w:r>
      <w:r w:rsidR="004D499F">
        <w:rPr>
          <w:szCs w:val="24"/>
        </w:rPr>
        <w:t>proyecto de Ley, se realizaron diversas propuestas por parte de</w:t>
      </w:r>
      <w:r w:rsidR="00A61FF7">
        <w:rPr>
          <w:szCs w:val="24"/>
        </w:rPr>
        <w:t xml:space="preserve"> las y</w:t>
      </w:r>
      <w:r w:rsidR="004D499F">
        <w:rPr>
          <w:szCs w:val="24"/>
        </w:rPr>
        <w:t xml:space="preserve"> los legisladores</w:t>
      </w:r>
      <w:r w:rsidR="00A61FF7">
        <w:rPr>
          <w:szCs w:val="24"/>
        </w:rPr>
        <w:t xml:space="preserve"> que integramos este órgano colegiado permanente</w:t>
      </w:r>
      <w:r w:rsidR="004D499F">
        <w:rPr>
          <w:szCs w:val="24"/>
        </w:rPr>
        <w:t>, así como también aquellas de técnica legislativa, con las que se logró obtener un producto legislativo enriquecido y a la altura de las necesidades en la materia de desarrollo social en la entidad.</w:t>
      </w:r>
    </w:p>
    <w:p w14:paraId="347F334F" w14:textId="77777777" w:rsidR="004D499F" w:rsidRDefault="004D499F" w:rsidP="0034114B">
      <w:pPr>
        <w:spacing w:after="0" w:line="360" w:lineRule="auto"/>
        <w:ind w:left="0" w:right="62" w:firstLine="708"/>
        <w:rPr>
          <w:szCs w:val="24"/>
        </w:rPr>
      </w:pPr>
    </w:p>
    <w:p w14:paraId="0EE033A5" w14:textId="77777777" w:rsidR="0017021E" w:rsidRDefault="00176598" w:rsidP="0034114B">
      <w:pPr>
        <w:spacing w:after="0" w:line="360" w:lineRule="auto"/>
        <w:ind w:left="0" w:right="62" w:firstLine="708"/>
        <w:rPr>
          <w:szCs w:val="24"/>
        </w:rPr>
      </w:pPr>
      <w:r w:rsidRPr="004D499F">
        <w:rPr>
          <w:szCs w:val="24"/>
        </w:rPr>
        <w:t xml:space="preserve">En ese sentido, el </w:t>
      </w:r>
      <w:r w:rsidR="006325C4" w:rsidRPr="004D499F">
        <w:rPr>
          <w:szCs w:val="24"/>
        </w:rPr>
        <w:t>proyecto</w:t>
      </w:r>
      <w:r w:rsidR="004D499F">
        <w:rPr>
          <w:szCs w:val="24"/>
        </w:rPr>
        <w:t xml:space="preserve"> de Ley de Desarrollo Social del Estado de Yucatán, se encuentra integrada por</w:t>
      </w:r>
      <w:r w:rsidR="006325C4" w:rsidRPr="004D499F">
        <w:rPr>
          <w:szCs w:val="24"/>
        </w:rPr>
        <w:t xml:space="preserve"> </w:t>
      </w:r>
      <w:r w:rsidR="007027CB" w:rsidRPr="004D499F">
        <w:rPr>
          <w:szCs w:val="24"/>
        </w:rPr>
        <w:t>64 artículos, divididos en cuatro títulos y</w:t>
      </w:r>
      <w:r w:rsidR="004D499F">
        <w:rPr>
          <w:szCs w:val="24"/>
        </w:rPr>
        <w:t xml:space="preserve"> </w:t>
      </w:r>
      <w:r w:rsidR="004D499F" w:rsidRPr="004D499F">
        <w:rPr>
          <w:szCs w:val="24"/>
        </w:rPr>
        <w:t>seis</w:t>
      </w:r>
      <w:r w:rsidR="007027CB" w:rsidRPr="004D499F">
        <w:rPr>
          <w:szCs w:val="24"/>
        </w:rPr>
        <w:t xml:space="preserve"> </w:t>
      </w:r>
      <w:r w:rsidR="00E53F55">
        <w:rPr>
          <w:szCs w:val="24"/>
        </w:rPr>
        <w:t xml:space="preserve">artículos </w:t>
      </w:r>
      <w:r w:rsidR="007027CB" w:rsidRPr="004D499F">
        <w:rPr>
          <w:szCs w:val="24"/>
        </w:rPr>
        <w:t>transitorios</w:t>
      </w:r>
      <w:r w:rsidR="00457F93" w:rsidRPr="004D499F">
        <w:rPr>
          <w:szCs w:val="24"/>
        </w:rPr>
        <w:t>, mismo</w:t>
      </w:r>
      <w:r w:rsidR="004D499F">
        <w:rPr>
          <w:szCs w:val="24"/>
        </w:rPr>
        <w:t>s</w:t>
      </w:r>
      <w:r w:rsidR="00457F93" w:rsidRPr="004D499F">
        <w:rPr>
          <w:szCs w:val="24"/>
        </w:rPr>
        <w:t xml:space="preserve"> que contemplan lo siguiente:</w:t>
      </w:r>
    </w:p>
    <w:p w14:paraId="4A2A0188" w14:textId="77777777" w:rsidR="00A72CA3" w:rsidRDefault="00A72CA3" w:rsidP="0034114B">
      <w:pPr>
        <w:spacing w:after="0" w:line="360" w:lineRule="auto"/>
        <w:ind w:left="0" w:right="62" w:firstLine="708"/>
        <w:rPr>
          <w:szCs w:val="24"/>
        </w:rPr>
      </w:pPr>
    </w:p>
    <w:p w14:paraId="488987E9" w14:textId="77777777" w:rsidR="00A72CA3" w:rsidRDefault="00A72CA3" w:rsidP="0034114B">
      <w:pPr>
        <w:spacing w:after="0" w:line="360" w:lineRule="auto"/>
        <w:ind w:left="0" w:right="62" w:firstLine="708"/>
        <w:rPr>
          <w:szCs w:val="24"/>
        </w:rPr>
      </w:pPr>
      <w:r>
        <w:rPr>
          <w:szCs w:val="24"/>
        </w:rPr>
        <w:t xml:space="preserve">En el título primero, </w:t>
      </w:r>
      <w:r w:rsidR="00B94195">
        <w:rPr>
          <w:szCs w:val="24"/>
        </w:rPr>
        <w:t xml:space="preserve">se establece </w:t>
      </w:r>
      <w:r>
        <w:rPr>
          <w:szCs w:val="24"/>
        </w:rPr>
        <w:t>el objeto de la ley y un glosario para mejor entendimiento de los conceptos utilizados.</w:t>
      </w:r>
    </w:p>
    <w:p w14:paraId="5F2FD6C0" w14:textId="77777777" w:rsidR="00A72CA3" w:rsidRDefault="00A72CA3" w:rsidP="0034114B">
      <w:pPr>
        <w:spacing w:after="0" w:line="360" w:lineRule="auto"/>
        <w:ind w:left="0" w:right="62" w:firstLine="708"/>
        <w:rPr>
          <w:szCs w:val="24"/>
        </w:rPr>
      </w:pPr>
    </w:p>
    <w:p w14:paraId="494E6D2D" w14:textId="77777777" w:rsidR="00CB67E3" w:rsidRDefault="00A72CA3" w:rsidP="0034114B">
      <w:pPr>
        <w:spacing w:after="0" w:line="360" w:lineRule="auto"/>
        <w:ind w:left="0" w:right="62" w:firstLine="708"/>
        <w:rPr>
          <w:szCs w:val="24"/>
        </w:rPr>
      </w:pPr>
      <w:r>
        <w:rPr>
          <w:szCs w:val="24"/>
        </w:rPr>
        <w:t>En el título segundo,</w:t>
      </w:r>
      <w:r w:rsidR="00B94195">
        <w:rPr>
          <w:szCs w:val="24"/>
        </w:rPr>
        <w:t xml:space="preserve"> se abordan</w:t>
      </w:r>
      <w:r>
        <w:rPr>
          <w:szCs w:val="24"/>
        </w:rPr>
        <w:t xml:space="preserve"> los principios a los que debe sujetarse la política estatal de desarrollo social, de la programación y presupuestación, </w:t>
      </w:r>
      <w:r w:rsidR="00CB67E3">
        <w:rPr>
          <w:szCs w:val="24"/>
        </w:rPr>
        <w:t>a</w:t>
      </w:r>
      <w:r w:rsidR="00CB67E3" w:rsidRPr="00CB67E3">
        <w:rPr>
          <w:szCs w:val="24"/>
        </w:rPr>
        <w:t xml:space="preserve"> fin de garantizar </w:t>
      </w:r>
      <w:r w:rsidR="00CB67E3">
        <w:rPr>
          <w:szCs w:val="24"/>
        </w:rPr>
        <w:t xml:space="preserve">que </w:t>
      </w:r>
      <w:r w:rsidR="00CB67E3" w:rsidRPr="00CB67E3">
        <w:rPr>
          <w:szCs w:val="24"/>
        </w:rPr>
        <w:t>los presupuestos que se destinen al rubro del gasto social, nunca sea menor al ejercicio fiscal anterior</w:t>
      </w:r>
      <w:r w:rsidR="00CB67E3">
        <w:rPr>
          <w:szCs w:val="24"/>
        </w:rPr>
        <w:t>.</w:t>
      </w:r>
    </w:p>
    <w:p w14:paraId="60BF20A0" w14:textId="77777777" w:rsidR="00CB67E3" w:rsidRDefault="00CB67E3" w:rsidP="0034114B">
      <w:pPr>
        <w:spacing w:after="0" w:line="360" w:lineRule="auto"/>
        <w:ind w:left="0" w:right="62" w:firstLine="708"/>
        <w:rPr>
          <w:szCs w:val="24"/>
        </w:rPr>
      </w:pPr>
    </w:p>
    <w:p w14:paraId="1F538CB1" w14:textId="61183FD2" w:rsidR="00570247" w:rsidRDefault="00CB67E3" w:rsidP="0034114B">
      <w:pPr>
        <w:spacing w:after="0" w:line="360" w:lineRule="auto"/>
        <w:ind w:left="0" w:right="62" w:firstLine="708"/>
        <w:rPr>
          <w:szCs w:val="24"/>
        </w:rPr>
      </w:pPr>
      <w:r w:rsidRPr="00CB67E3">
        <w:rPr>
          <w:szCs w:val="24"/>
        </w:rPr>
        <w:t xml:space="preserve"> </w:t>
      </w:r>
      <w:r w:rsidR="00E53F55">
        <w:rPr>
          <w:szCs w:val="24"/>
        </w:rPr>
        <w:t>Se establecen</w:t>
      </w:r>
      <w:r>
        <w:rPr>
          <w:szCs w:val="24"/>
        </w:rPr>
        <w:t xml:space="preserve"> </w:t>
      </w:r>
      <w:r w:rsidR="00A72CA3">
        <w:rPr>
          <w:szCs w:val="24"/>
        </w:rPr>
        <w:t>los derechos y obligaciones de los beneficiarios</w:t>
      </w:r>
      <w:r w:rsidR="00570247">
        <w:rPr>
          <w:szCs w:val="24"/>
        </w:rPr>
        <w:t xml:space="preserve">, </w:t>
      </w:r>
      <w:r w:rsidR="00585C41">
        <w:rPr>
          <w:szCs w:val="24"/>
        </w:rPr>
        <w:t>el financiamiento,</w:t>
      </w:r>
      <w:r w:rsidR="00570247">
        <w:rPr>
          <w:szCs w:val="24"/>
        </w:rPr>
        <w:t xml:space="preserve"> el gasto </w:t>
      </w:r>
      <w:r w:rsidR="00585C41">
        <w:rPr>
          <w:szCs w:val="24"/>
        </w:rPr>
        <w:t>y la evaluación a la que deberá</w:t>
      </w:r>
      <w:r w:rsidR="00570247">
        <w:rPr>
          <w:szCs w:val="24"/>
        </w:rPr>
        <w:t xml:space="preserve"> sujetarse la política y los progr</w:t>
      </w:r>
      <w:r>
        <w:rPr>
          <w:szCs w:val="24"/>
        </w:rPr>
        <w:t xml:space="preserve">amas de desarrollo sociales, </w:t>
      </w:r>
      <w:r w:rsidR="00651C75">
        <w:rPr>
          <w:szCs w:val="24"/>
        </w:rPr>
        <w:t>siend</w:t>
      </w:r>
      <w:r w:rsidR="00585C41">
        <w:rPr>
          <w:szCs w:val="24"/>
        </w:rPr>
        <w:t xml:space="preserve">o a través de esta última la que sirva </w:t>
      </w:r>
      <w:r w:rsidRPr="00CB67E3">
        <w:rPr>
          <w:szCs w:val="24"/>
        </w:rPr>
        <w:t>para retroalimentar sus resultados, determinar en forma obligatoria su continuidad y/o en su caso, corregirlos, modificarlos, adicionarlos, reorientarlos o suspenderlos total o parcialmente.</w:t>
      </w:r>
    </w:p>
    <w:p w14:paraId="634931B9" w14:textId="77777777" w:rsidR="00570247" w:rsidRDefault="00570247" w:rsidP="0034114B">
      <w:pPr>
        <w:spacing w:after="0" w:line="360" w:lineRule="auto"/>
        <w:ind w:left="0" w:right="62" w:firstLine="708"/>
        <w:rPr>
          <w:szCs w:val="24"/>
        </w:rPr>
      </w:pPr>
    </w:p>
    <w:p w14:paraId="0A0574BB" w14:textId="77777777" w:rsidR="007027CB" w:rsidRDefault="00570247" w:rsidP="0034114B">
      <w:pPr>
        <w:spacing w:after="0" w:line="360" w:lineRule="auto"/>
        <w:ind w:left="0" w:right="62" w:firstLine="708"/>
        <w:rPr>
          <w:szCs w:val="24"/>
        </w:rPr>
      </w:pPr>
      <w:r>
        <w:rPr>
          <w:szCs w:val="24"/>
        </w:rPr>
        <w:t xml:space="preserve">En cuanto al título tercero, </w:t>
      </w:r>
      <w:r w:rsidR="00221268">
        <w:rPr>
          <w:szCs w:val="24"/>
        </w:rPr>
        <w:t>s</w:t>
      </w:r>
      <w:r w:rsidR="007027CB" w:rsidRPr="007027CB">
        <w:rPr>
          <w:szCs w:val="24"/>
        </w:rPr>
        <w:t xml:space="preserve">e crea el Sistema Estatal de Desarrollo Social como una instancia </w:t>
      </w:r>
      <w:r w:rsidR="00585C41" w:rsidRPr="00585C41">
        <w:rPr>
          <w:szCs w:val="24"/>
        </w:rPr>
        <w:t>de concurrencia, colaboración, coordinación y concertación entre el gobierno estatal, municipal y de los sectores social y privado</w:t>
      </w:r>
      <w:r w:rsidR="007027CB" w:rsidRPr="007027CB">
        <w:rPr>
          <w:szCs w:val="24"/>
        </w:rPr>
        <w:t>, integrada por la Comisión Intersecretarial de Desarrollo Social, Consejo Consultivo de Desarrollo Social y Contraloría Social, constituyéndose como mecanismos para proponer, tomar acuerdos y vigilar el presupuesto destinado al desarrollo social.</w:t>
      </w:r>
    </w:p>
    <w:p w14:paraId="0E5BDA57" w14:textId="77777777" w:rsidR="0057357D" w:rsidRPr="007027CB" w:rsidRDefault="0057357D" w:rsidP="0034114B">
      <w:pPr>
        <w:spacing w:after="0" w:line="360" w:lineRule="auto"/>
        <w:ind w:left="0" w:right="62" w:firstLine="708"/>
        <w:rPr>
          <w:szCs w:val="24"/>
        </w:rPr>
      </w:pPr>
    </w:p>
    <w:p w14:paraId="74D3FC1E" w14:textId="77777777" w:rsidR="007027CB" w:rsidRDefault="0057357D" w:rsidP="0034114B">
      <w:pPr>
        <w:spacing w:after="0" w:line="360" w:lineRule="auto"/>
        <w:ind w:left="0" w:right="62" w:firstLine="708"/>
        <w:rPr>
          <w:szCs w:val="24"/>
        </w:rPr>
      </w:pPr>
      <w:r>
        <w:rPr>
          <w:szCs w:val="24"/>
        </w:rPr>
        <w:t>Además, s</w:t>
      </w:r>
      <w:r w:rsidR="007027CB" w:rsidRPr="007027CB">
        <w:rPr>
          <w:szCs w:val="24"/>
        </w:rPr>
        <w:t>e distribuyen las competencias entre las dependencias de la administración pública estatal y los municipios, dotándolos de las atribuciones para enfocar en sus acciones diarias al desarrollo social, por sí mismo y en conjunto con otras dependencias.</w:t>
      </w:r>
    </w:p>
    <w:p w14:paraId="037BF3CD" w14:textId="77777777" w:rsidR="0057357D" w:rsidRPr="007027CB" w:rsidRDefault="0057357D" w:rsidP="0034114B">
      <w:pPr>
        <w:spacing w:after="0" w:line="360" w:lineRule="auto"/>
        <w:ind w:left="0" w:right="62" w:firstLine="708"/>
        <w:rPr>
          <w:szCs w:val="24"/>
        </w:rPr>
      </w:pPr>
    </w:p>
    <w:p w14:paraId="4544BE56" w14:textId="5C9379F0" w:rsidR="007027CB" w:rsidRDefault="0057357D" w:rsidP="0034114B">
      <w:pPr>
        <w:spacing w:after="0" w:line="360" w:lineRule="auto"/>
        <w:ind w:left="0" w:right="62" w:firstLine="708"/>
        <w:rPr>
          <w:szCs w:val="24"/>
        </w:rPr>
      </w:pPr>
      <w:r>
        <w:rPr>
          <w:szCs w:val="24"/>
        </w:rPr>
        <w:t>Asimismo, s</w:t>
      </w:r>
      <w:r w:rsidR="007027CB" w:rsidRPr="007027CB">
        <w:rPr>
          <w:szCs w:val="24"/>
        </w:rPr>
        <w:t xml:space="preserve">obresalen las propuestas en los rubros de la </w:t>
      </w:r>
      <w:r w:rsidR="00E13A11">
        <w:rPr>
          <w:szCs w:val="24"/>
        </w:rPr>
        <w:t>creación de un Padrón Único de B</w:t>
      </w:r>
      <w:r w:rsidR="007027CB" w:rsidRPr="007027CB">
        <w:rPr>
          <w:szCs w:val="24"/>
        </w:rPr>
        <w:t>eneficiarios, la declar</w:t>
      </w:r>
      <w:r w:rsidR="006D5B46">
        <w:rPr>
          <w:szCs w:val="24"/>
        </w:rPr>
        <w:t>atoria de los municipios por voc</w:t>
      </w:r>
      <w:r w:rsidR="007027CB" w:rsidRPr="007027CB">
        <w:rPr>
          <w:szCs w:val="24"/>
        </w:rPr>
        <w:t>ación económica, y la regionalización del desarrollo social.</w:t>
      </w:r>
    </w:p>
    <w:p w14:paraId="7946D24A" w14:textId="77777777" w:rsidR="00415A5C" w:rsidRPr="007027CB" w:rsidRDefault="00415A5C" w:rsidP="0034114B">
      <w:pPr>
        <w:spacing w:after="0" w:line="360" w:lineRule="auto"/>
        <w:ind w:left="0" w:right="62" w:firstLine="708"/>
        <w:rPr>
          <w:szCs w:val="24"/>
        </w:rPr>
      </w:pPr>
    </w:p>
    <w:p w14:paraId="2CFE540D" w14:textId="77777777" w:rsidR="007027CB" w:rsidRDefault="00415A5C" w:rsidP="0034114B">
      <w:pPr>
        <w:spacing w:after="0" w:line="360" w:lineRule="auto"/>
        <w:ind w:left="0" w:right="62" w:firstLine="708"/>
        <w:rPr>
          <w:szCs w:val="24"/>
        </w:rPr>
      </w:pPr>
      <w:r>
        <w:rPr>
          <w:szCs w:val="24"/>
        </w:rPr>
        <w:t>De igual forma, u</w:t>
      </w:r>
      <w:r w:rsidR="007027CB" w:rsidRPr="007027CB">
        <w:rPr>
          <w:szCs w:val="24"/>
        </w:rPr>
        <w:t>n tema de suma importancia es el relati</w:t>
      </w:r>
      <w:r w:rsidR="006D5B46">
        <w:rPr>
          <w:szCs w:val="24"/>
        </w:rPr>
        <w:t>vo a la participación ciudadana</w:t>
      </w:r>
      <w:r w:rsidR="007027CB" w:rsidRPr="007027CB">
        <w:rPr>
          <w:szCs w:val="24"/>
        </w:rPr>
        <w:t xml:space="preserve"> y la contraloría social, </w:t>
      </w:r>
      <w:r w:rsidR="006D5B46">
        <w:rPr>
          <w:szCs w:val="24"/>
        </w:rPr>
        <w:t>que</w:t>
      </w:r>
      <w:r w:rsidR="007027CB" w:rsidRPr="007027CB">
        <w:rPr>
          <w:szCs w:val="24"/>
        </w:rPr>
        <w:t xml:space="preserve"> tendrán la tarea de intervenir</w:t>
      </w:r>
      <w:r w:rsidR="003E3D8B">
        <w:rPr>
          <w:szCs w:val="24"/>
        </w:rPr>
        <w:t>, en sus respectivos ámbitos,</w:t>
      </w:r>
      <w:r w:rsidR="007027CB" w:rsidRPr="007027CB">
        <w:rPr>
          <w:szCs w:val="24"/>
        </w:rPr>
        <w:t xml:space="preserve"> en la planeación, ejecución, evaluación y supervisión de la política social.</w:t>
      </w:r>
    </w:p>
    <w:p w14:paraId="33EB313E" w14:textId="77777777" w:rsidR="005E56DD" w:rsidRPr="007027CB" w:rsidRDefault="005E56DD" w:rsidP="0034114B">
      <w:pPr>
        <w:spacing w:after="0" w:line="360" w:lineRule="auto"/>
        <w:ind w:left="0" w:right="62" w:firstLine="708"/>
        <w:rPr>
          <w:szCs w:val="24"/>
        </w:rPr>
      </w:pPr>
    </w:p>
    <w:p w14:paraId="60CCEC0A" w14:textId="77777777" w:rsidR="007027CB" w:rsidRDefault="005E56DD" w:rsidP="0034114B">
      <w:pPr>
        <w:spacing w:after="0" w:line="360" w:lineRule="auto"/>
        <w:ind w:left="0" w:right="62" w:firstLine="708"/>
        <w:rPr>
          <w:szCs w:val="24"/>
        </w:rPr>
      </w:pPr>
      <w:r>
        <w:rPr>
          <w:szCs w:val="24"/>
        </w:rPr>
        <w:t>Finalmente, en el título cuarto</w:t>
      </w:r>
      <w:r w:rsidR="003E3D8B">
        <w:rPr>
          <w:szCs w:val="24"/>
        </w:rPr>
        <w:t xml:space="preserve"> se establece la denuncia p</w:t>
      </w:r>
      <w:r w:rsidR="003E3D8B" w:rsidRPr="003E3D8B">
        <w:rPr>
          <w:szCs w:val="24"/>
        </w:rPr>
        <w:t>opular</w:t>
      </w:r>
      <w:r>
        <w:rPr>
          <w:szCs w:val="24"/>
        </w:rPr>
        <w:t xml:space="preserve"> </w:t>
      </w:r>
      <w:r w:rsidR="003E3D8B">
        <w:rPr>
          <w:szCs w:val="24"/>
        </w:rPr>
        <w:t xml:space="preserve">y </w:t>
      </w:r>
      <w:r w:rsidR="007027CB" w:rsidRPr="007027CB">
        <w:rPr>
          <w:szCs w:val="24"/>
        </w:rPr>
        <w:t>las infracciones y sanciones que puedan tener los beneficiarios y servidores públicos quienes contravengan en contenido de la presente ley.</w:t>
      </w:r>
    </w:p>
    <w:p w14:paraId="308837A4" w14:textId="77777777" w:rsidR="009B28DE" w:rsidRDefault="009B28DE" w:rsidP="0034114B">
      <w:pPr>
        <w:spacing w:after="0" w:line="360" w:lineRule="auto"/>
        <w:ind w:left="0" w:right="62" w:firstLine="0"/>
        <w:rPr>
          <w:szCs w:val="24"/>
          <w:shd w:val="clear" w:color="auto" w:fill="FFFFFF"/>
        </w:rPr>
      </w:pPr>
    </w:p>
    <w:p w14:paraId="74CB59A7" w14:textId="77777777" w:rsidR="004F6989" w:rsidRDefault="004F6989" w:rsidP="0034114B">
      <w:pPr>
        <w:pStyle w:val="Sinespaciado"/>
        <w:framePr w:hSpace="141" w:wrap="around" w:vAnchor="text" w:hAnchor="text" w:y="1"/>
        <w:spacing w:line="360" w:lineRule="auto"/>
        <w:jc w:val="center"/>
        <w:rPr>
          <w:rFonts w:ascii="Arial" w:hAnsi="Arial" w:cs="Arial"/>
          <w:sz w:val="20"/>
          <w:szCs w:val="20"/>
          <w:lang w:eastAsia="es-CO"/>
        </w:rPr>
      </w:pPr>
    </w:p>
    <w:p w14:paraId="383B5C05" w14:textId="77777777" w:rsidR="005B25D3" w:rsidRPr="005B25D3" w:rsidRDefault="00FC2D5D" w:rsidP="0034114B">
      <w:pPr>
        <w:spacing w:after="0" w:line="360" w:lineRule="auto"/>
        <w:ind w:left="11" w:right="62" w:firstLine="556"/>
        <w:rPr>
          <w:rFonts w:eastAsia="Calibri"/>
          <w:szCs w:val="24"/>
        </w:rPr>
      </w:pPr>
      <w:r>
        <w:rPr>
          <w:rFonts w:eastAsia="Calibri"/>
          <w:szCs w:val="24"/>
        </w:rPr>
        <w:t xml:space="preserve">Por todo lo anterior, quienes integramos esta Comisión Permanente consideramos viable </w:t>
      </w:r>
      <w:r w:rsidR="003E3D8B">
        <w:rPr>
          <w:rFonts w:eastAsia="Calibri"/>
          <w:szCs w:val="24"/>
        </w:rPr>
        <w:t>el proyecto de Ley</w:t>
      </w:r>
      <w:r>
        <w:rPr>
          <w:rFonts w:eastAsia="Calibri"/>
          <w:szCs w:val="24"/>
        </w:rPr>
        <w:t>, con la</w:t>
      </w:r>
      <w:r w:rsidR="00B0400D">
        <w:rPr>
          <w:rFonts w:eastAsia="Calibri"/>
          <w:szCs w:val="24"/>
        </w:rPr>
        <w:t>s aportaciones realizadas y la</w:t>
      </w:r>
      <w:r w:rsidR="00A20A7F">
        <w:rPr>
          <w:rFonts w:eastAsia="Calibri"/>
          <w:szCs w:val="24"/>
        </w:rPr>
        <w:t xml:space="preserve"> debida aplicación de </w:t>
      </w:r>
      <w:r>
        <w:rPr>
          <w:rFonts w:eastAsia="Calibri"/>
          <w:szCs w:val="24"/>
        </w:rPr>
        <w:t xml:space="preserve">técnica legislativa, por </w:t>
      </w:r>
      <w:r w:rsidR="0004515F" w:rsidRPr="0004515F">
        <w:rPr>
          <w:rFonts w:eastAsia="Calibri"/>
          <w:szCs w:val="24"/>
        </w:rPr>
        <w:t>implantar</w:t>
      </w:r>
      <w:r>
        <w:rPr>
          <w:rFonts w:eastAsia="Calibri"/>
          <w:szCs w:val="24"/>
        </w:rPr>
        <w:t xml:space="preserve"> </w:t>
      </w:r>
      <w:r w:rsidR="005B25D3" w:rsidRPr="005B25D3">
        <w:rPr>
          <w:rFonts w:eastAsia="Calibri"/>
          <w:szCs w:val="24"/>
        </w:rPr>
        <w:t>la creación de un Programa Estatal de Desarrollo Social como un documento en cuyo contenido se encuentra un diagnóstico general, estadísticas, guía de localización de las regiones y municipios de atención prioritaria, la proyección de los resultados y las políticas de atención a grupos en situación de vulnerabilidad, indicadores y proceso de evaluación en cada caso.</w:t>
      </w:r>
    </w:p>
    <w:p w14:paraId="58460B80" w14:textId="77777777" w:rsidR="005B25D3" w:rsidRPr="005B25D3" w:rsidRDefault="005B25D3" w:rsidP="0034114B">
      <w:pPr>
        <w:spacing w:after="0" w:line="360" w:lineRule="auto"/>
        <w:ind w:left="11" w:right="62" w:firstLine="556"/>
        <w:rPr>
          <w:rFonts w:eastAsia="Calibri"/>
          <w:szCs w:val="24"/>
        </w:rPr>
      </w:pPr>
    </w:p>
    <w:p w14:paraId="1234059E" w14:textId="77777777" w:rsidR="00184458" w:rsidRPr="00DA6345" w:rsidRDefault="005B25D3" w:rsidP="0034114B">
      <w:pPr>
        <w:spacing w:after="0" w:line="360" w:lineRule="auto"/>
        <w:ind w:left="11" w:right="62" w:firstLine="556"/>
        <w:rPr>
          <w:rFonts w:eastAsia="Calibri"/>
          <w:szCs w:val="24"/>
        </w:rPr>
      </w:pPr>
      <w:r w:rsidRPr="005B25D3">
        <w:rPr>
          <w:rFonts w:eastAsia="Calibri"/>
          <w:szCs w:val="24"/>
        </w:rPr>
        <w:t xml:space="preserve">Además, </w:t>
      </w:r>
      <w:r>
        <w:rPr>
          <w:rFonts w:eastAsia="Calibri"/>
          <w:szCs w:val="24"/>
        </w:rPr>
        <w:t xml:space="preserve">de </w:t>
      </w:r>
      <w:r w:rsidRPr="005B25D3">
        <w:rPr>
          <w:rFonts w:eastAsia="Calibri"/>
          <w:szCs w:val="24"/>
        </w:rPr>
        <w:t>observa</w:t>
      </w:r>
      <w:r>
        <w:rPr>
          <w:rFonts w:eastAsia="Calibri"/>
          <w:szCs w:val="24"/>
        </w:rPr>
        <w:t>r una</w:t>
      </w:r>
      <w:r w:rsidRPr="005B25D3">
        <w:rPr>
          <w:rFonts w:eastAsia="Calibri"/>
          <w:szCs w:val="24"/>
        </w:rPr>
        <w:t xml:space="preserve"> planeación basada en resultados privilegia</w:t>
      </w:r>
      <w:r w:rsidR="008F0F52">
        <w:rPr>
          <w:rFonts w:eastAsia="Calibri"/>
          <w:szCs w:val="24"/>
        </w:rPr>
        <w:t>ndo</w:t>
      </w:r>
      <w:r w:rsidRPr="005B25D3">
        <w:rPr>
          <w:rFonts w:eastAsia="Calibri"/>
          <w:szCs w:val="24"/>
        </w:rPr>
        <w:t xml:space="preserve"> la transparencia,</w:t>
      </w:r>
      <w:r w:rsidR="008F0F52">
        <w:rPr>
          <w:rFonts w:eastAsia="Calibri"/>
          <w:szCs w:val="24"/>
        </w:rPr>
        <w:t xml:space="preserve"> publicidad y participación de la población en general, principalmente</w:t>
      </w:r>
      <w:r w:rsidRPr="005B25D3">
        <w:rPr>
          <w:rFonts w:eastAsia="Calibri"/>
          <w:szCs w:val="24"/>
        </w:rPr>
        <w:t xml:space="preserve"> a quienes se dirige, buscando que sean enterados de los beneficios, plazos y condiciones de cada uno, en forma accesible considerando la distancia, idioma o situación de discapacidad.</w:t>
      </w:r>
    </w:p>
    <w:p w14:paraId="4EAF07B2" w14:textId="77777777" w:rsidR="009A7237" w:rsidRPr="00611C24" w:rsidRDefault="009A7237" w:rsidP="0034114B">
      <w:pPr>
        <w:spacing w:after="0" w:line="360" w:lineRule="auto"/>
        <w:ind w:left="0" w:right="62" w:firstLine="0"/>
        <w:rPr>
          <w:color w:val="auto"/>
          <w:szCs w:val="24"/>
        </w:rPr>
      </w:pPr>
    </w:p>
    <w:p w14:paraId="47651B53" w14:textId="36E3319C" w:rsidR="00C159E2" w:rsidRPr="00611C24" w:rsidRDefault="00C159E2" w:rsidP="0034114B">
      <w:pPr>
        <w:spacing w:after="0" w:line="360" w:lineRule="auto"/>
        <w:ind w:left="10" w:right="62" w:firstLine="709"/>
        <w:rPr>
          <w:color w:val="auto"/>
          <w:szCs w:val="24"/>
        </w:rPr>
      </w:pPr>
      <w:r>
        <w:rPr>
          <w:color w:val="auto"/>
        </w:rPr>
        <w:t>En tal virtud, con fundamento en los artículos 29 y 30, fracción V de la Constitución Política y 18 de la Ley de Gobierno del Poder Legislativo, ambas del Estado de Yucatán, se expide la siguiente:</w:t>
      </w:r>
    </w:p>
    <w:p w14:paraId="32D44714" w14:textId="3A8E5E33" w:rsidR="0034114B" w:rsidRDefault="0034114B">
      <w:pPr>
        <w:spacing w:after="0" w:line="240" w:lineRule="auto"/>
        <w:ind w:left="0" w:right="0" w:firstLine="0"/>
        <w:jc w:val="left"/>
        <w:rPr>
          <w:rFonts w:eastAsia="Calibri"/>
          <w:b/>
          <w:color w:val="auto"/>
          <w:sz w:val="20"/>
          <w:szCs w:val="20"/>
          <w:lang w:eastAsia="en-US"/>
        </w:rPr>
      </w:pPr>
      <w:r>
        <w:rPr>
          <w:rFonts w:eastAsia="Calibri"/>
          <w:b/>
          <w:color w:val="auto"/>
          <w:sz w:val="20"/>
          <w:szCs w:val="20"/>
          <w:lang w:eastAsia="en-US"/>
        </w:rPr>
        <w:br w:type="page"/>
      </w:r>
    </w:p>
    <w:p w14:paraId="11B4B3FC" w14:textId="2809FC5F"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LEY DE DESARROLLO SOCIAL DEL ESTADO DE YUCATÁN</w:t>
      </w:r>
    </w:p>
    <w:p w14:paraId="5C69757B" w14:textId="77777777" w:rsidR="003C1E0E" w:rsidRPr="0034114B" w:rsidRDefault="003C1E0E" w:rsidP="0034114B">
      <w:pPr>
        <w:spacing w:after="0" w:line="360" w:lineRule="auto"/>
        <w:ind w:left="0" w:right="0" w:firstLine="0"/>
        <w:jc w:val="center"/>
        <w:rPr>
          <w:rFonts w:eastAsia="Calibri"/>
          <w:b/>
          <w:color w:val="auto"/>
          <w:sz w:val="22"/>
          <w:lang w:eastAsia="en-US"/>
        </w:rPr>
      </w:pPr>
    </w:p>
    <w:p w14:paraId="54CCCC98"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TÍTULO PRIMERO</w:t>
      </w:r>
    </w:p>
    <w:p w14:paraId="4FD1C60C"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DISPOSICIONES GENERALES</w:t>
      </w:r>
    </w:p>
    <w:p w14:paraId="3DA7AA9A" w14:textId="77777777" w:rsidR="003C1E0E" w:rsidRPr="0034114B" w:rsidRDefault="003C1E0E" w:rsidP="0034114B">
      <w:pPr>
        <w:spacing w:after="0" w:line="360" w:lineRule="auto"/>
        <w:ind w:left="0" w:right="0" w:firstLine="0"/>
        <w:jc w:val="center"/>
        <w:rPr>
          <w:rFonts w:eastAsia="Calibri"/>
          <w:b/>
          <w:color w:val="auto"/>
          <w:sz w:val="22"/>
          <w:lang w:eastAsia="en-US"/>
        </w:rPr>
      </w:pPr>
    </w:p>
    <w:p w14:paraId="6448B387"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Único</w:t>
      </w:r>
    </w:p>
    <w:p w14:paraId="541C3D39"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Del Objeto de la Ley</w:t>
      </w:r>
    </w:p>
    <w:p w14:paraId="5A65A539" w14:textId="77777777" w:rsidR="003C1E0E" w:rsidRPr="0034114B" w:rsidRDefault="003C1E0E" w:rsidP="0034114B">
      <w:pPr>
        <w:spacing w:after="0" w:line="360" w:lineRule="auto"/>
        <w:ind w:left="0" w:right="0" w:firstLine="0"/>
        <w:rPr>
          <w:rFonts w:eastAsia="Calibri"/>
          <w:color w:val="auto"/>
          <w:sz w:val="22"/>
          <w:lang w:eastAsia="en-US"/>
        </w:rPr>
      </w:pPr>
    </w:p>
    <w:p w14:paraId="08805CA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w:t>
      </w:r>
      <w:r w:rsidRPr="0034114B">
        <w:rPr>
          <w:rFonts w:eastAsia="Calibri"/>
          <w:color w:val="auto"/>
          <w:sz w:val="22"/>
          <w:lang w:eastAsia="en-US"/>
        </w:rPr>
        <w:t xml:space="preserve"> La presente Ley es de orden público, interés social y de observancia general en todo el territorio del Estado de Yucatán, y tiene por objeto promover el mejoramiento de las condiciones de vida de la población en relación con su entorno económico, social y cultural, mediante:</w:t>
      </w:r>
    </w:p>
    <w:p w14:paraId="3F6FC13F" w14:textId="77777777" w:rsidR="003C1E0E" w:rsidRPr="0034114B" w:rsidRDefault="003C1E0E" w:rsidP="0034114B">
      <w:pPr>
        <w:spacing w:after="0" w:line="360" w:lineRule="auto"/>
        <w:ind w:left="0" w:right="0" w:firstLine="0"/>
        <w:rPr>
          <w:rFonts w:eastAsia="Calibri"/>
          <w:color w:val="auto"/>
          <w:sz w:val="22"/>
          <w:lang w:eastAsia="en-US"/>
        </w:rPr>
      </w:pPr>
    </w:p>
    <w:p w14:paraId="3D555F6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El establecimiento de parámetros para la planeación, programación, presupuestación y evaluación de políticas públicas y programas destinados al desarrollo social.</w:t>
      </w:r>
    </w:p>
    <w:p w14:paraId="0F3A0A9A" w14:textId="77777777" w:rsidR="003C1E0E" w:rsidRPr="0034114B" w:rsidRDefault="003C1E0E" w:rsidP="0034114B">
      <w:pPr>
        <w:spacing w:after="0" w:line="360" w:lineRule="auto"/>
        <w:ind w:left="0" w:right="0" w:firstLine="0"/>
        <w:rPr>
          <w:rFonts w:eastAsia="Calibri"/>
          <w:color w:val="auto"/>
          <w:sz w:val="22"/>
          <w:lang w:eastAsia="en-US"/>
        </w:rPr>
      </w:pPr>
    </w:p>
    <w:p w14:paraId="40B5660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 xml:space="preserve">Un marco de cooperación entre el estado, los municipios, las organizaciones civiles y la ciudadanía en la promoción del desarrollo social, sobre todo en los procesos de monitoreo, vigilancia y evaluación de la política pública. </w:t>
      </w:r>
    </w:p>
    <w:p w14:paraId="0A18CBBB" w14:textId="77777777" w:rsidR="003C1E0E" w:rsidRPr="0034114B" w:rsidRDefault="003C1E0E" w:rsidP="0034114B">
      <w:pPr>
        <w:spacing w:after="0" w:line="360" w:lineRule="auto"/>
        <w:ind w:left="0" w:right="0" w:firstLine="0"/>
        <w:rPr>
          <w:rFonts w:eastAsia="Calibri"/>
          <w:color w:val="auto"/>
          <w:sz w:val="22"/>
          <w:lang w:eastAsia="en-US"/>
        </w:rPr>
      </w:pPr>
    </w:p>
    <w:p w14:paraId="744C719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 xml:space="preserve"> El aprovechamiento de la información generada por el Consejo Nacional de Evaluación para actualizar las condiciones de la pobreza extrema en las localidades de los municipios del Estado.</w:t>
      </w:r>
    </w:p>
    <w:p w14:paraId="33AE919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 xml:space="preserve"> </w:t>
      </w:r>
    </w:p>
    <w:p w14:paraId="4B13F85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La generación de diagnósticos e información oficial respecto de la situación de la pobreza y la pobreza extrema en las comisarías y subcomisarías.</w:t>
      </w:r>
    </w:p>
    <w:p w14:paraId="582AFB12" w14:textId="77777777" w:rsidR="003C1E0E" w:rsidRPr="0034114B" w:rsidRDefault="003C1E0E" w:rsidP="0034114B">
      <w:pPr>
        <w:spacing w:after="0" w:line="360" w:lineRule="auto"/>
        <w:ind w:left="0" w:right="0" w:firstLine="0"/>
        <w:rPr>
          <w:rFonts w:eastAsia="Calibri"/>
          <w:color w:val="auto"/>
          <w:sz w:val="22"/>
          <w:lang w:eastAsia="en-US"/>
        </w:rPr>
      </w:pPr>
    </w:p>
    <w:p w14:paraId="03EEB6B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La orientación de la política pública de desarrollo económico y social deberá ser universal, igualitaria, transversal, integral e incluyente.</w:t>
      </w:r>
    </w:p>
    <w:p w14:paraId="77E511ED" w14:textId="77777777" w:rsidR="003C1E0E" w:rsidRPr="0034114B" w:rsidRDefault="003C1E0E" w:rsidP="0034114B">
      <w:pPr>
        <w:spacing w:after="0" w:line="360" w:lineRule="auto"/>
        <w:ind w:left="0" w:right="0" w:firstLine="0"/>
        <w:rPr>
          <w:rFonts w:eastAsia="Calibri"/>
          <w:color w:val="auto"/>
          <w:sz w:val="22"/>
          <w:lang w:eastAsia="en-US"/>
        </w:rPr>
      </w:pPr>
    </w:p>
    <w:p w14:paraId="29EDA3D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La implementación de los mecanismos y distribución de competencias en la administración pública estatal y los ayuntamientos para cumplir con el objeto de la presente Ley.</w:t>
      </w:r>
    </w:p>
    <w:p w14:paraId="1CB24000" w14:textId="77777777" w:rsidR="003C1E0E" w:rsidRPr="0034114B" w:rsidRDefault="003C1E0E" w:rsidP="0034114B">
      <w:pPr>
        <w:spacing w:after="0" w:line="360" w:lineRule="auto"/>
        <w:ind w:left="0" w:right="0" w:firstLine="0"/>
        <w:rPr>
          <w:rFonts w:eastAsia="Calibri"/>
          <w:color w:val="auto"/>
          <w:sz w:val="22"/>
          <w:lang w:eastAsia="en-US"/>
        </w:rPr>
      </w:pPr>
    </w:p>
    <w:p w14:paraId="7D4E06E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La vigilancia de los recursos públicos que sean asignados al desarrollo social.</w:t>
      </w:r>
    </w:p>
    <w:p w14:paraId="356ADF7F" w14:textId="77777777" w:rsidR="003C1E0E" w:rsidRPr="0034114B" w:rsidRDefault="003C1E0E" w:rsidP="0034114B">
      <w:pPr>
        <w:spacing w:after="0" w:line="360" w:lineRule="auto"/>
        <w:ind w:left="0" w:right="0" w:firstLine="0"/>
        <w:rPr>
          <w:rFonts w:eastAsia="Calibri"/>
          <w:color w:val="auto"/>
          <w:sz w:val="22"/>
          <w:lang w:eastAsia="en-US"/>
        </w:rPr>
      </w:pPr>
    </w:p>
    <w:p w14:paraId="600CEB6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 xml:space="preserve"> En general, el establecimiento de mecanismos de garantía para el pleno ejercicio de los derechos sociales consagrados en la Constitución Política de los Estados Unidos Mexicanos, la Constitución Política del Estado de Yucatán y la Ley General de Desarrollo Social.</w:t>
      </w:r>
    </w:p>
    <w:p w14:paraId="6AB0515E" w14:textId="77777777" w:rsidR="003C1E0E" w:rsidRPr="0034114B" w:rsidRDefault="003C1E0E" w:rsidP="0034114B">
      <w:pPr>
        <w:spacing w:after="0" w:line="360" w:lineRule="auto"/>
        <w:ind w:left="0" w:right="0" w:firstLine="0"/>
        <w:rPr>
          <w:rFonts w:eastAsia="Calibri"/>
          <w:color w:val="auto"/>
          <w:sz w:val="22"/>
          <w:lang w:eastAsia="en-US"/>
        </w:rPr>
      </w:pPr>
    </w:p>
    <w:p w14:paraId="092E79C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w:t>
      </w:r>
      <w:r w:rsidRPr="0034114B">
        <w:rPr>
          <w:rFonts w:eastAsia="Calibri"/>
          <w:color w:val="auto"/>
          <w:sz w:val="22"/>
          <w:lang w:eastAsia="en-US"/>
        </w:rPr>
        <w:t xml:space="preserve"> La política estatal de desarrollo social y los programas que de ella deriven se planearán, programarán, presupuestarán y ejecutarán con una visión universal, equitativa, no discriminatoria, previsible, inclusiva, accesible y transparente, buscando la creación de oportunidades que le permitan a toda persona vivir con el mínimo vital.</w:t>
      </w:r>
    </w:p>
    <w:p w14:paraId="5701F5EB" w14:textId="77777777" w:rsidR="003C1E0E" w:rsidRPr="0034114B" w:rsidRDefault="003C1E0E" w:rsidP="0034114B">
      <w:pPr>
        <w:spacing w:after="0" w:line="360" w:lineRule="auto"/>
        <w:ind w:left="0" w:right="0" w:firstLine="0"/>
        <w:rPr>
          <w:rFonts w:eastAsia="Calibri"/>
          <w:color w:val="auto"/>
          <w:sz w:val="22"/>
          <w:lang w:eastAsia="en-US"/>
        </w:rPr>
      </w:pPr>
    </w:p>
    <w:p w14:paraId="01442E8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w:t>
      </w:r>
      <w:r w:rsidRPr="0034114B">
        <w:rPr>
          <w:rFonts w:eastAsia="Calibri"/>
          <w:color w:val="auto"/>
          <w:sz w:val="22"/>
          <w:lang w:eastAsia="en-US"/>
        </w:rPr>
        <w:t xml:space="preserve"> Para los efectos de esta Ley, se entiende además de lo previsto en la Ley General de Desarrollo Social, lo siguiente:</w:t>
      </w:r>
    </w:p>
    <w:p w14:paraId="2FBA0268" w14:textId="77777777" w:rsidR="003C1E0E" w:rsidRPr="0034114B" w:rsidRDefault="003C1E0E" w:rsidP="0034114B">
      <w:pPr>
        <w:spacing w:after="0" w:line="360" w:lineRule="auto"/>
        <w:ind w:left="0" w:right="0" w:firstLine="0"/>
        <w:rPr>
          <w:rFonts w:eastAsia="Calibri"/>
          <w:color w:val="auto"/>
          <w:sz w:val="22"/>
          <w:lang w:eastAsia="en-US"/>
        </w:rPr>
      </w:pPr>
    </w:p>
    <w:p w14:paraId="0DFB11F3" w14:textId="77777777" w:rsidR="003C1E0E"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b/>
          <w:color w:val="auto"/>
          <w:sz w:val="22"/>
          <w:lang w:eastAsia="en-US"/>
        </w:rPr>
        <w:tab/>
        <w:t>Beneficiarios:</w:t>
      </w:r>
      <w:r w:rsidRPr="0034114B">
        <w:rPr>
          <w:rFonts w:eastAsia="Calibri"/>
          <w:color w:val="auto"/>
          <w:sz w:val="22"/>
          <w:lang w:eastAsia="en-US"/>
        </w:rPr>
        <w:t xml:space="preserve"> aquellas personas que forman parte de la población atendida por los programas de desarrollo social y que cumplen los requisitos de la normatividad correspondiente.</w:t>
      </w:r>
    </w:p>
    <w:p w14:paraId="38AA69A5" w14:textId="77777777" w:rsidR="000C4743" w:rsidRDefault="000C4743" w:rsidP="0034114B">
      <w:pPr>
        <w:spacing w:after="0" w:line="360" w:lineRule="auto"/>
        <w:ind w:left="0" w:right="0" w:firstLine="0"/>
        <w:rPr>
          <w:rFonts w:eastAsia="Calibri"/>
          <w:color w:val="auto"/>
          <w:sz w:val="22"/>
          <w:lang w:eastAsia="en-US"/>
        </w:rPr>
      </w:pPr>
    </w:p>
    <w:p w14:paraId="59F6FDA8" w14:textId="5DFE3E66" w:rsidR="000C4743" w:rsidRPr="0034114B" w:rsidRDefault="000C4743" w:rsidP="000C4743">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b/>
          <w:color w:val="auto"/>
          <w:sz w:val="22"/>
          <w:lang w:eastAsia="en-US"/>
        </w:rPr>
        <w:tab/>
        <w:t>Comisión:</w:t>
      </w:r>
      <w:r w:rsidRPr="0034114B">
        <w:rPr>
          <w:rFonts w:eastAsia="Calibri"/>
          <w:color w:val="auto"/>
          <w:sz w:val="22"/>
          <w:lang w:eastAsia="en-US"/>
        </w:rPr>
        <w:t xml:space="preserve"> la Comisión Intersecretarial de Desarrollo del Estado de Yucatán.</w:t>
      </w:r>
    </w:p>
    <w:p w14:paraId="4F5A8071" w14:textId="77777777" w:rsidR="000C4743" w:rsidRDefault="000C4743" w:rsidP="000C4743">
      <w:pPr>
        <w:spacing w:after="0" w:line="360" w:lineRule="auto"/>
        <w:ind w:left="0" w:right="0" w:firstLine="0"/>
        <w:rPr>
          <w:rFonts w:eastAsia="Calibri"/>
          <w:b/>
          <w:color w:val="auto"/>
          <w:sz w:val="22"/>
          <w:lang w:eastAsia="en-US"/>
        </w:rPr>
      </w:pPr>
    </w:p>
    <w:p w14:paraId="5BBD6E00" w14:textId="4B46EBBE" w:rsidR="000C4743" w:rsidRPr="0034114B" w:rsidRDefault="000C4743" w:rsidP="000C4743">
      <w:pPr>
        <w:spacing w:after="0" w:line="360" w:lineRule="auto"/>
        <w:ind w:left="0" w:right="0" w:firstLine="0"/>
        <w:rPr>
          <w:rFonts w:eastAsia="Calibri"/>
          <w:color w:val="auto"/>
          <w:sz w:val="22"/>
          <w:lang w:eastAsia="en-US"/>
        </w:rPr>
      </w:pPr>
      <w:r>
        <w:rPr>
          <w:rFonts w:eastAsia="Calibri"/>
          <w:b/>
          <w:color w:val="auto"/>
          <w:sz w:val="22"/>
          <w:lang w:eastAsia="en-US"/>
        </w:rPr>
        <w:t>II</w:t>
      </w:r>
      <w:r w:rsidRPr="0034114B">
        <w:rPr>
          <w:rFonts w:eastAsia="Calibri"/>
          <w:b/>
          <w:color w:val="auto"/>
          <w:sz w:val="22"/>
          <w:lang w:eastAsia="en-US"/>
        </w:rPr>
        <w:t>I.</w:t>
      </w:r>
      <w:r w:rsidRPr="0034114B">
        <w:rPr>
          <w:rFonts w:eastAsia="Calibri"/>
          <w:b/>
          <w:color w:val="auto"/>
          <w:sz w:val="22"/>
          <w:lang w:eastAsia="en-US"/>
        </w:rPr>
        <w:tab/>
        <w:t>Consejo:</w:t>
      </w:r>
      <w:r w:rsidRPr="0034114B">
        <w:rPr>
          <w:rFonts w:eastAsia="Calibri"/>
          <w:color w:val="auto"/>
          <w:sz w:val="22"/>
          <w:lang w:eastAsia="en-US"/>
        </w:rPr>
        <w:t xml:space="preserve"> el Consejo Consultivo de Desarrollo Social del Estado de Yucatán.</w:t>
      </w:r>
    </w:p>
    <w:p w14:paraId="56AD85E8" w14:textId="77777777" w:rsidR="000C4743" w:rsidRPr="0034114B" w:rsidRDefault="000C4743" w:rsidP="0034114B">
      <w:pPr>
        <w:spacing w:after="0" w:line="360" w:lineRule="auto"/>
        <w:ind w:left="0" w:right="0" w:firstLine="0"/>
        <w:rPr>
          <w:rFonts w:eastAsia="Calibri"/>
          <w:color w:val="auto"/>
          <w:sz w:val="22"/>
          <w:lang w:eastAsia="en-US"/>
        </w:rPr>
      </w:pPr>
    </w:p>
    <w:p w14:paraId="2CDFF87A" w14:textId="3748A12A" w:rsidR="000C4743" w:rsidRDefault="000C4743" w:rsidP="000C4743">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Pr>
          <w:rFonts w:eastAsia="Calibri"/>
          <w:b/>
          <w:color w:val="auto"/>
          <w:sz w:val="22"/>
          <w:lang w:eastAsia="en-US"/>
        </w:rPr>
        <w:t>V</w:t>
      </w:r>
      <w:r w:rsidRPr="0034114B">
        <w:rPr>
          <w:rFonts w:eastAsia="Calibri"/>
          <w:b/>
          <w:color w:val="auto"/>
          <w:sz w:val="22"/>
          <w:lang w:eastAsia="en-US"/>
        </w:rPr>
        <w:t>.</w:t>
      </w:r>
      <w:r w:rsidRPr="0034114B">
        <w:rPr>
          <w:rFonts w:eastAsia="Calibri"/>
          <w:b/>
          <w:color w:val="auto"/>
          <w:sz w:val="22"/>
          <w:lang w:eastAsia="en-US"/>
        </w:rPr>
        <w:tab/>
        <w:t>Contingencia Social:</w:t>
      </w:r>
      <w:r w:rsidRPr="0034114B">
        <w:rPr>
          <w:rFonts w:eastAsia="Calibri"/>
          <w:color w:val="auto"/>
          <w:sz w:val="22"/>
          <w:lang w:eastAsia="en-US"/>
        </w:rPr>
        <w:t xml:space="preserve"> son aquellas situaciones de emergencia social que impliquen un estado de extrema vulnerabilidad de personas, familias o una comunidad, provocado por crisis socioeconómicas, ambientales climáticas y/o catástrofes, que limita el ejercicio y goce de sus derechos sociales. </w:t>
      </w:r>
    </w:p>
    <w:p w14:paraId="785BAA1C" w14:textId="77777777" w:rsidR="000C4743" w:rsidRDefault="000C4743" w:rsidP="000C4743">
      <w:pPr>
        <w:spacing w:after="0" w:line="360" w:lineRule="auto"/>
        <w:ind w:left="0" w:right="0" w:firstLine="0"/>
        <w:rPr>
          <w:rFonts w:eastAsia="Calibri"/>
          <w:b/>
          <w:color w:val="auto"/>
          <w:sz w:val="22"/>
          <w:lang w:eastAsia="en-US"/>
        </w:rPr>
      </w:pPr>
    </w:p>
    <w:p w14:paraId="30693672" w14:textId="6F99FCEA" w:rsidR="000C4743" w:rsidRPr="0034114B" w:rsidRDefault="000C4743" w:rsidP="000C4743">
      <w:pPr>
        <w:spacing w:after="0" w:line="360" w:lineRule="auto"/>
        <w:ind w:left="0" w:right="0" w:firstLine="0"/>
        <w:rPr>
          <w:rFonts w:eastAsia="Calibri"/>
          <w:color w:val="auto"/>
          <w:sz w:val="22"/>
          <w:lang w:eastAsia="en-US"/>
        </w:rPr>
      </w:pPr>
      <w:r w:rsidRPr="0034114B">
        <w:rPr>
          <w:rFonts w:eastAsia="Calibri"/>
          <w:b/>
          <w:color w:val="auto"/>
          <w:sz w:val="22"/>
          <w:lang w:eastAsia="en-US"/>
        </w:rPr>
        <w:t>V. Contraloría</w:t>
      </w:r>
      <w:r>
        <w:rPr>
          <w:rFonts w:eastAsia="Calibri"/>
          <w:b/>
          <w:color w:val="auto"/>
          <w:sz w:val="22"/>
          <w:lang w:eastAsia="en-US"/>
        </w:rPr>
        <w:t xml:space="preserve"> Social</w:t>
      </w:r>
      <w:r w:rsidRPr="0034114B">
        <w:rPr>
          <w:rFonts w:eastAsia="Calibri"/>
          <w:b/>
          <w:color w:val="auto"/>
          <w:sz w:val="22"/>
          <w:lang w:eastAsia="en-US"/>
        </w:rPr>
        <w:t>:</w:t>
      </w:r>
      <w:r w:rsidRPr="0034114B">
        <w:rPr>
          <w:rFonts w:eastAsia="Calibri"/>
          <w:color w:val="auto"/>
          <w:sz w:val="22"/>
          <w:lang w:eastAsia="en-US"/>
        </w:rPr>
        <w:t xml:space="preserve"> la Contraloría Social del Estado de Yucatán.</w:t>
      </w:r>
    </w:p>
    <w:p w14:paraId="73EC3ECD" w14:textId="77777777" w:rsidR="003C1E0E" w:rsidRPr="0034114B" w:rsidRDefault="003C1E0E" w:rsidP="0034114B">
      <w:pPr>
        <w:spacing w:after="0" w:line="360" w:lineRule="auto"/>
        <w:ind w:left="0" w:right="0" w:firstLine="0"/>
        <w:rPr>
          <w:rFonts w:eastAsia="Calibri"/>
          <w:color w:val="auto"/>
          <w:sz w:val="22"/>
          <w:lang w:eastAsia="en-US"/>
        </w:rPr>
      </w:pPr>
    </w:p>
    <w:p w14:paraId="4932246A" w14:textId="6E1E53BA"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V</w:t>
      </w:r>
      <w:r w:rsidR="003C1E0E" w:rsidRPr="0034114B">
        <w:rPr>
          <w:rFonts w:eastAsia="Calibri"/>
          <w:b/>
          <w:color w:val="auto"/>
          <w:sz w:val="22"/>
          <w:lang w:eastAsia="en-US"/>
        </w:rPr>
        <w:t>I.</w:t>
      </w:r>
      <w:r w:rsidR="003C1E0E" w:rsidRPr="0034114B">
        <w:rPr>
          <w:rFonts w:eastAsia="Calibri"/>
          <w:b/>
          <w:color w:val="auto"/>
          <w:sz w:val="22"/>
          <w:lang w:eastAsia="en-US"/>
        </w:rPr>
        <w:tab/>
        <w:t>Desarrollo social:</w:t>
      </w:r>
      <w:r w:rsidR="003C1E0E" w:rsidRPr="0034114B">
        <w:rPr>
          <w:rFonts w:eastAsia="Calibri"/>
          <w:color w:val="auto"/>
          <w:sz w:val="22"/>
          <w:lang w:eastAsia="en-US"/>
        </w:rPr>
        <w:t xml:space="preserve"> el mejoramiento sustancial en la calidad de vida, satisfacción de las necesidades, el impulso de las potencialidades de cada persona con vista a la generación de condiciones para alcanzar una vida digna en su presente y futuro, en lo particular y como parte de su comunidad.</w:t>
      </w:r>
    </w:p>
    <w:p w14:paraId="2B246CBF" w14:textId="77777777" w:rsidR="003C1E0E" w:rsidRPr="0034114B" w:rsidRDefault="003C1E0E" w:rsidP="0034114B">
      <w:pPr>
        <w:spacing w:after="0" w:line="360" w:lineRule="auto"/>
        <w:ind w:left="0" w:right="0" w:firstLine="0"/>
        <w:rPr>
          <w:rFonts w:eastAsia="Calibri"/>
          <w:color w:val="auto"/>
          <w:sz w:val="22"/>
          <w:lang w:eastAsia="en-US"/>
        </w:rPr>
      </w:pPr>
    </w:p>
    <w:p w14:paraId="2F6CAE69" w14:textId="4F8A1EC5"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000C4743">
        <w:rPr>
          <w:rFonts w:eastAsia="Calibri"/>
          <w:b/>
          <w:color w:val="auto"/>
          <w:sz w:val="22"/>
          <w:lang w:eastAsia="en-US"/>
        </w:rPr>
        <w:t>II</w:t>
      </w:r>
      <w:r w:rsidRPr="0034114B">
        <w:rPr>
          <w:rFonts w:eastAsia="Calibri"/>
          <w:b/>
          <w:color w:val="auto"/>
          <w:sz w:val="22"/>
          <w:lang w:eastAsia="en-US"/>
        </w:rPr>
        <w:t>.</w:t>
      </w:r>
      <w:r w:rsidRPr="0034114B">
        <w:rPr>
          <w:rFonts w:eastAsia="Calibri"/>
          <w:b/>
          <w:color w:val="auto"/>
          <w:sz w:val="22"/>
          <w:lang w:eastAsia="en-US"/>
        </w:rPr>
        <w:tab/>
        <w:t xml:space="preserve"> Grupos sociales en situación de vulnerabilidad: </w:t>
      </w:r>
      <w:r w:rsidRPr="0034114B">
        <w:rPr>
          <w:rFonts w:eastAsia="Calibri"/>
          <w:color w:val="auto"/>
          <w:sz w:val="22"/>
          <w:lang w:eastAsia="en-US"/>
        </w:rPr>
        <w:t>aquellos núcleos de población y personas que, por diferentes factores o la combinación de ellos, enfrentan situaciones de riesgo o discriminación que les impiden alcanzar mejores niveles de vida y, por lo tanto, requieren de la atención e inversión del Gobierno para lograr su bienestar.</w:t>
      </w:r>
    </w:p>
    <w:p w14:paraId="776BAF82" w14:textId="77777777" w:rsidR="003C1E0E" w:rsidRPr="0034114B" w:rsidRDefault="003C1E0E" w:rsidP="0034114B">
      <w:pPr>
        <w:spacing w:after="0" w:line="360" w:lineRule="auto"/>
        <w:ind w:left="0" w:right="0" w:firstLine="0"/>
        <w:rPr>
          <w:rFonts w:eastAsia="Calibri"/>
          <w:color w:val="auto"/>
          <w:sz w:val="22"/>
          <w:lang w:eastAsia="en-US"/>
        </w:rPr>
      </w:pPr>
    </w:p>
    <w:p w14:paraId="7939055C" w14:textId="00CB50E0"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000C4743">
        <w:rPr>
          <w:rFonts w:eastAsia="Calibri"/>
          <w:b/>
          <w:color w:val="auto"/>
          <w:sz w:val="22"/>
          <w:lang w:eastAsia="en-US"/>
        </w:rPr>
        <w:t>III</w:t>
      </w:r>
      <w:r w:rsidRPr="0034114B">
        <w:rPr>
          <w:rFonts w:eastAsia="Calibri"/>
          <w:b/>
          <w:color w:val="auto"/>
          <w:sz w:val="22"/>
          <w:lang w:eastAsia="en-US"/>
        </w:rPr>
        <w:t>.</w:t>
      </w:r>
      <w:r w:rsidRPr="0034114B">
        <w:rPr>
          <w:rFonts w:eastAsia="Calibri"/>
          <w:b/>
          <w:color w:val="auto"/>
          <w:sz w:val="22"/>
          <w:lang w:eastAsia="en-US"/>
        </w:rPr>
        <w:tab/>
        <w:t xml:space="preserve"> Infraestructura social básica:</w:t>
      </w:r>
      <w:r w:rsidRPr="0034114B">
        <w:rPr>
          <w:rFonts w:eastAsia="Calibri"/>
          <w:color w:val="auto"/>
          <w:sz w:val="22"/>
          <w:lang w:eastAsia="en-US"/>
        </w:rPr>
        <w:t xml:space="preserve"> aquella que se refiere al suministro de agua potable, pavimentación, drenaje y demás servicios públicos relacionados con la vivienda digna y acceso al sistema educativo.</w:t>
      </w:r>
    </w:p>
    <w:p w14:paraId="1B8F936F" w14:textId="77777777" w:rsidR="003C1E0E" w:rsidRPr="0034114B" w:rsidRDefault="003C1E0E" w:rsidP="0034114B">
      <w:pPr>
        <w:spacing w:after="0" w:line="360" w:lineRule="auto"/>
        <w:ind w:left="0" w:right="0" w:firstLine="0"/>
        <w:rPr>
          <w:rFonts w:eastAsia="Calibri"/>
          <w:color w:val="auto"/>
          <w:sz w:val="22"/>
          <w:lang w:eastAsia="en-US"/>
        </w:rPr>
      </w:pPr>
    </w:p>
    <w:p w14:paraId="6E17CA49" w14:textId="40591CCE"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000C4743">
        <w:rPr>
          <w:rFonts w:eastAsia="Calibri"/>
          <w:b/>
          <w:color w:val="auto"/>
          <w:sz w:val="22"/>
          <w:lang w:eastAsia="en-US"/>
        </w:rPr>
        <w:t>X</w:t>
      </w:r>
      <w:r w:rsidRPr="0034114B">
        <w:rPr>
          <w:rFonts w:eastAsia="Calibri"/>
          <w:b/>
          <w:color w:val="auto"/>
          <w:sz w:val="22"/>
          <w:lang w:eastAsia="en-US"/>
        </w:rPr>
        <w:t>.</w:t>
      </w:r>
      <w:r w:rsidRPr="0034114B">
        <w:rPr>
          <w:rFonts w:eastAsia="Calibri"/>
          <w:b/>
          <w:color w:val="auto"/>
          <w:sz w:val="22"/>
          <w:lang w:eastAsia="en-US"/>
        </w:rPr>
        <w:tab/>
        <w:t xml:space="preserve"> Ley:</w:t>
      </w:r>
      <w:r w:rsidRPr="0034114B">
        <w:rPr>
          <w:rFonts w:eastAsia="Calibri"/>
          <w:color w:val="auto"/>
          <w:sz w:val="22"/>
          <w:lang w:eastAsia="en-US"/>
        </w:rPr>
        <w:t xml:space="preserve"> la Ley de Desarrollo Social del Estado de Yucatán.</w:t>
      </w:r>
    </w:p>
    <w:p w14:paraId="21B83EDE" w14:textId="77777777" w:rsidR="003C1E0E" w:rsidRPr="0034114B" w:rsidRDefault="003C1E0E" w:rsidP="0034114B">
      <w:pPr>
        <w:spacing w:after="0" w:line="360" w:lineRule="auto"/>
        <w:ind w:left="0" w:right="0" w:firstLine="0"/>
        <w:rPr>
          <w:rFonts w:eastAsia="Calibri"/>
          <w:color w:val="auto"/>
          <w:sz w:val="22"/>
          <w:lang w:eastAsia="en-US"/>
        </w:rPr>
      </w:pPr>
    </w:p>
    <w:p w14:paraId="3450974D" w14:textId="280EC440"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X</w:t>
      </w:r>
      <w:r w:rsidR="003C1E0E" w:rsidRPr="0034114B">
        <w:rPr>
          <w:rFonts w:eastAsia="Calibri"/>
          <w:b/>
          <w:color w:val="auto"/>
          <w:sz w:val="22"/>
          <w:lang w:eastAsia="en-US"/>
        </w:rPr>
        <w:t>.</w:t>
      </w:r>
      <w:r w:rsidR="003C1E0E" w:rsidRPr="0034114B">
        <w:rPr>
          <w:rFonts w:eastAsia="Calibri"/>
          <w:b/>
          <w:color w:val="auto"/>
          <w:sz w:val="22"/>
          <w:lang w:eastAsia="en-US"/>
        </w:rPr>
        <w:tab/>
        <w:t xml:space="preserve"> Ley General:</w:t>
      </w:r>
      <w:r w:rsidR="003C1E0E" w:rsidRPr="0034114B">
        <w:rPr>
          <w:rFonts w:eastAsia="Calibri"/>
          <w:color w:val="auto"/>
          <w:sz w:val="22"/>
          <w:lang w:eastAsia="en-US"/>
        </w:rPr>
        <w:t xml:space="preserve"> la Ley General de Desarrollo Social.</w:t>
      </w:r>
    </w:p>
    <w:p w14:paraId="12C937D9" w14:textId="77777777" w:rsidR="003C1E0E" w:rsidRPr="0034114B" w:rsidRDefault="003C1E0E" w:rsidP="0034114B">
      <w:pPr>
        <w:spacing w:after="0" w:line="360" w:lineRule="auto"/>
        <w:ind w:left="0" w:right="0" w:firstLine="0"/>
        <w:rPr>
          <w:rFonts w:eastAsia="Calibri"/>
          <w:color w:val="auto"/>
          <w:sz w:val="22"/>
          <w:lang w:eastAsia="en-US"/>
        </w:rPr>
      </w:pPr>
    </w:p>
    <w:p w14:paraId="4C702F43" w14:textId="25C00BB9"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X</w:t>
      </w:r>
      <w:r w:rsidR="003C1E0E" w:rsidRPr="0034114B">
        <w:rPr>
          <w:rFonts w:eastAsia="Calibri"/>
          <w:b/>
          <w:color w:val="auto"/>
          <w:sz w:val="22"/>
          <w:lang w:eastAsia="en-US"/>
        </w:rPr>
        <w:t>I.</w:t>
      </w:r>
      <w:r w:rsidR="003C1E0E" w:rsidRPr="0034114B">
        <w:rPr>
          <w:rFonts w:eastAsia="Calibri"/>
          <w:b/>
          <w:color w:val="auto"/>
          <w:sz w:val="22"/>
          <w:lang w:eastAsia="en-US"/>
        </w:rPr>
        <w:tab/>
        <w:t>Padrón Único de Beneficiarios:</w:t>
      </w:r>
      <w:r w:rsidR="003C1E0E" w:rsidRPr="0034114B">
        <w:rPr>
          <w:rFonts w:eastAsia="Calibri"/>
          <w:color w:val="auto"/>
          <w:sz w:val="22"/>
          <w:lang w:eastAsia="en-US"/>
        </w:rPr>
        <w:t xml:space="preserve"> base de datos, proporcionada por las Dependencias ejecutoras de programas sociales a la Comisión Intersecretarial de Desarrollo Social, que contiene los datos personales de los beneficiarios de los diversos programas sociales estatales.</w:t>
      </w:r>
    </w:p>
    <w:p w14:paraId="06D1F65C" w14:textId="77777777" w:rsidR="003C1E0E" w:rsidRPr="0034114B" w:rsidRDefault="003C1E0E" w:rsidP="0034114B">
      <w:pPr>
        <w:spacing w:after="0" w:line="360" w:lineRule="auto"/>
        <w:ind w:left="0" w:right="0" w:firstLine="0"/>
        <w:rPr>
          <w:rFonts w:eastAsia="Calibri"/>
          <w:color w:val="auto"/>
          <w:sz w:val="22"/>
          <w:lang w:eastAsia="en-US"/>
        </w:rPr>
      </w:pPr>
    </w:p>
    <w:p w14:paraId="3FE4D2C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Los datos a los que hace referencia esta fracción serán tratados de acuerdo a lo previsto en la Ley de Protección de Datos Personales en Posesión de Sujetos Obligados del Estado de Yucatán.</w:t>
      </w:r>
    </w:p>
    <w:p w14:paraId="4878093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ab/>
      </w:r>
    </w:p>
    <w:p w14:paraId="40058D45" w14:textId="1DC53C35"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000C4743">
        <w:rPr>
          <w:rFonts w:eastAsia="Calibri"/>
          <w:b/>
          <w:color w:val="auto"/>
          <w:sz w:val="22"/>
          <w:lang w:eastAsia="en-US"/>
        </w:rPr>
        <w:t>II</w:t>
      </w:r>
      <w:r w:rsidRPr="0034114B">
        <w:rPr>
          <w:rFonts w:eastAsia="Calibri"/>
          <w:b/>
          <w:color w:val="auto"/>
          <w:sz w:val="22"/>
          <w:lang w:eastAsia="en-US"/>
        </w:rPr>
        <w:t>.</w:t>
      </w:r>
      <w:r w:rsidRPr="0034114B">
        <w:rPr>
          <w:rFonts w:eastAsia="Calibri"/>
          <w:b/>
          <w:color w:val="auto"/>
          <w:sz w:val="22"/>
          <w:lang w:eastAsia="en-US"/>
        </w:rPr>
        <w:tab/>
        <w:t>Política estatal de desarrollo social:</w:t>
      </w:r>
      <w:r w:rsidRPr="0034114B">
        <w:rPr>
          <w:rFonts w:eastAsia="Calibri"/>
          <w:color w:val="auto"/>
          <w:sz w:val="22"/>
          <w:lang w:eastAsia="en-US"/>
        </w:rPr>
        <w:t xml:space="preserve"> la determinación del conjunto de programas y acciones públicas que concentran recursos materiales, humanos y financieros de las instituciones públicas y grupos sociales que tienen como finalidad remover los obstáculos de orden económico y social para que todas las personas accedan al mínimo vital que les garantice una subsistencia digna, autónoma y la posibilidad de desarrollar sus capacidades.</w:t>
      </w:r>
    </w:p>
    <w:p w14:paraId="30095C32" w14:textId="77777777" w:rsidR="003C1E0E" w:rsidRPr="0034114B" w:rsidRDefault="003C1E0E" w:rsidP="0034114B">
      <w:pPr>
        <w:spacing w:after="0" w:line="360" w:lineRule="auto"/>
        <w:ind w:left="0" w:right="0" w:firstLine="0"/>
        <w:rPr>
          <w:rFonts w:eastAsia="Calibri"/>
          <w:color w:val="auto"/>
          <w:sz w:val="22"/>
          <w:lang w:eastAsia="en-US"/>
        </w:rPr>
      </w:pPr>
    </w:p>
    <w:p w14:paraId="7222B29E" w14:textId="32A38D5A"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000C4743">
        <w:rPr>
          <w:rFonts w:eastAsia="Calibri"/>
          <w:b/>
          <w:color w:val="auto"/>
          <w:sz w:val="22"/>
          <w:lang w:eastAsia="en-US"/>
        </w:rPr>
        <w:t>III</w:t>
      </w:r>
      <w:r w:rsidRPr="0034114B">
        <w:rPr>
          <w:rFonts w:eastAsia="Calibri"/>
          <w:b/>
          <w:color w:val="auto"/>
          <w:sz w:val="22"/>
          <w:lang w:eastAsia="en-US"/>
        </w:rPr>
        <w:t>.</w:t>
      </w:r>
      <w:r w:rsidRPr="0034114B">
        <w:rPr>
          <w:rFonts w:eastAsia="Calibri"/>
          <w:b/>
          <w:color w:val="auto"/>
          <w:sz w:val="22"/>
          <w:lang w:eastAsia="en-US"/>
        </w:rPr>
        <w:tab/>
        <w:t xml:space="preserve">Programa social: </w:t>
      </w:r>
      <w:r w:rsidRPr="0034114B">
        <w:rPr>
          <w:rFonts w:eastAsia="Calibri"/>
          <w:color w:val="auto"/>
          <w:sz w:val="22"/>
          <w:lang w:eastAsia="en-US"/>
        </w:rPr>
        <w:t>Programa presupuestario que, en forma anual, contiene programas y acciones sociales que deberán ser implementadas por las dependencias de la administración pública estatal o las unidades administrativas de la administración pública municipal del Estado.</w:t>
      </w:r>
    </w:p>
    <w:p w14:paraId="382B4A0A" w14:textId="77777777" w:rsidR="003C1E0E" w:rsidRPr="0034114B" w:rsidRDefault="003C1E0E" w:rsidP="0034114B">
      <w:pPr>
        <w:spacing w:after="0" w:line="360" w:lineRule="auto"/>
        <w:ind w:left="0" w:right="0" w:firstLine="0"/>
        <w:rPr>
          <w:rFonts w:eastAsia="Calibri"/>
          <w:color w:val="auto"/>
          <w:sz w:val="22"/>
          <w:lang w:eastAsia="en-US"/>
        </w:rPr>
      </w:pPr>
    </w:p>
    <w:p w14:paraId="6FC4382C" w14:textId="47729634"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w:t>
      </w:r>
      <w:r w:rsidR="000C4743">
        <w:rPr>
          <w:rFonts w:eastAsia="Calibri"/>
          <w:b/>
          <w:color w:val="auto"/>
          <w:sz w:val="22"/>
          <w:lang w:eastAsia="en-US"/>
        </w:rPr>
        <w:t>V</w:t>
      </w:r>
      <w:r w:rsidRPr="0034114B">
        <w:rPr>
          <w:rFonts w:eastAsia="Calibri"/>
          <w:b/>
          <w:color w:val="auto"/>
          <w:sz w:val="22"/>
          <w:lang w:eastAsia="en-US"/>
        </w:rPr>
        <w:t>.</w:t>
      </w:r>
      <w:r w:rsidRPr="0034114B">
        <w:rPr>
          <w:rFonts w:eastAsia="Calibri"/>
          <w:b/>
          <w:color w:val="auto"/>
          <w:sz w:val="22"/>
          <w:lang w:eastAsia="en-US"/>
        </w:rPr>
        <w:tab/>
        <w:t>Secretaría:</w:t>
      </w:r>
      <w:r w:rsidRPr="0034114B">
        <w:rPr>
          <w:rFonts w:eastAsia="Calibri"/>
          <w:color w:val="auto"/>
          <w:sz w:val="22"/>
          <w:lang w:eastAsia="en-US"/>
        </w:rPr>
        <w:t xml:space="preserve"> la Secretaría de Desarrollo Social del Estado.</w:t>
      </w:r>
    </w:p>
    <w:p w14:paraId="55ABE851" w14:textId="77777777" w:rsidR="003C1E0E" w:rsidRPr="0034114B" w:rsidRDefault="003C1E0E" w:rsidP="0034114B">
      <w:pPr>
        <w:spacing w:after="0" w:line="360" w:lineRule="auto"/>
        <w:ind w:left="0" w:right="0" w:firstLine="0"/>
        <w:rPr>
          <w:rFonts w:eastAsia="Calibri"/>
          <w:color w:val="auto"/>
          <w:sz w:val="22"/>
          <w:lang w:eastAsia="en-US"/>
        </w:rPr>
      </w:pPr>
    </w:p>
    <w:p w14:paraId="3EFC60D7" w14:textId="1D7134B6"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XV</w:t>
      </w:r>
      <w:r w:rsidR="003C1E0E" w:rsidRPr="0034114B">
        <w:rPr>
          <w:rFonts w:eastAsia="Calibri"/>
          <w:b/>
          <w:color w:val="auto"/>
          <w:sz w:val="22"/>
          <w:lang w:eastAsia="en-US"/>
        </w:rPr>
        <w:t>.</w:t>
      </w:r>
      <w:r w:rsidR="003C1E0E" w:rsidRPr="0034114B">
        <w:rPr>
          <w:rFonts w:eastAsia="Calibri"/>
          <w:b/>
          <w:color w:val="auto"/>
          <w:sz w:val="22"/>
          <w:lang w:eastAsia="en-US"/>
        </w:rPr>
        <w:tab/>
        <w:t>Secretaría de Fomento Económico y Trabajo:</w:t>
      </w:r>
      <w:r w:rsidR="003C1E0E" w:rsidRPr="0034114B">
        <w:rPr>
          <w:rFonts w:eastAsia="Calibri"/>
          <w:color w:val="auto"/>
          <w:sz w:val="22"/>
          <w:lang w:eastAsia="en-US"/>
        </w:rPr>
        <w:t xml:space="preserve"> la Secretaría de Fomento Económico y Trabajo del Estado.</w:t>
      </w:r>
    </w:p>
    <w:p w14:paraId="731BE3C8" w14:textId="77777777" w:rsidR="003C1E0E" w:rsidRPr="0034114B" w:rsidRDefault="003C1E0E" w:rsidP="0034114B">
      <w:pPr>
        <w:spacing w:after="0" w:line="360" w:lineRule="auto"/>
        <w:ind w:left="0" w:right="0" w:firstLine="0"/>
        <w:rPr>
          <w:rFonts w:eastAsia="Calibri"/>
          <w:color w:val="auto"/>
          <w:sz w:val="22"/>
          <w:lang w:eastAsia="en-US"/>
        </w:rPr>
      </w:pPr>
    </w:p>
    <w:p w14:paraId="0FFE5B08" w14:textId="68267C62"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XV</w:t>
      </w:r>
      <w:r w:rsidR="003C1E0E" w:rsidRPr="0034114B">
        <w:rPr>
          <w:rFonts w:eastAsia="Calibri"/>
          <w:b/>
          <w:color w:val="auto"/>
          <w:sz w:val="22"/>
          <w:lang w:eastAsia="en-US"/>
        </w:rPr>
        <w:t>I. Sistema Estatal:</w:t>
      </w:r>
      <w:r w:rsidR="003C1E0E" w:rsidRPr="0034114B">
        <w:rPr>
          <w:rFonts w:eastAsia="Calibri"/>
          <w:color w:val="auto"/>
          <w:sz w:val="22"/>
          <w:lang w:eastAsia="en-US"/>
        </w:rPr>
        <w:t xml:space="preserve"> el Sistema Estatal de Desarrollo Social.</w:t>
      </w:r>
    </w:p>
    <w:p w14:paraId="2BF7009F" w14:textId="77777777" w:rsidR="003C1E0E" w:rsidRPr="0034114B" w:rsidRDefault="003C1E0E" w:rsidP="0034114B">
      <w:pPr>
        <w:spacing w:after="0" w:line="360" w:lineRule="auto"/>
        <w:ind w:left="0" w:right="0" w:firstLine="0"/>
        <w:rPr>
          <w:rFonts w:eastAsia="Calibri"/>
          <w:color w:val="auto"/>
          <w:sz w:val="22"/>
          <w:lang w:eastAsia="en-US"/>
        </w:rPr>
      </w:pPr>
    </w:p>
    <w:p w14:paraId="3DDFAEE0" w14:textId="5E9458CC" w:rsidR="003C1E0E" w:rsidRPr="0034114B" w:rsidRDefault="000C4743" w:rsidP="0034114B">
      <w:pPr>
        <w:spacing w:after="0" w:line="360" w:lineRule="auto"/>
        <w:ind w:left="0" w:right="0" w:firstLine="0"/>
        <w:rPr>
          <w:rFonts w:eastAsia="Calibri"/>
          <w:color w:val="auto"/>
          <w:sz w:val="22"/>
          <w:lang w:eastAsia="en-US"/>
        </w:rPr>
      </w:pPr>
      <w:r>
        <w:rPr>
          <w:rFonts w:eastAsia="Calibri"/>
          <w:b/>
          <w:color w:val="auto"/>
          <w:sz w:val="22"/>
          <w:lang w:eastAsia="en-US"/>
        </w:rPr>
        <w:t>X</w:t>
      </w:r>
      <w:r w:rsidR="003C1E0E" w:rsidRPr="0034114B">
        <w:rPr>
          <w:rFonts w:eastAsia="Calibri"/>
          <w:b/>
          <w:color w:val="auto"/>
          <w:sz w:val="22"/>
          <w:lang w:eastAsia="en-US"/>
        </w:rPr>
        <w:t>V</w:t>
      </w:r>
      <w:r>
        <w:rPr>
          <w:rFonts w:eastAsia="Calibri"/>
          <w:b/>
          <w:color w:val="auto"/>
          <w:sz w:val="22"/>
          <w:lang w:eastAsia="en-US"/>
        </w:rPr>
        <w:t>II</w:t>
      </w:r>
      <w:r w:rsidR="003C1E0E" w:rsidRPr="0034114B">
        <w:rPr>
          <w:rFonts w:eastAsia="Calibri"/>
          <w:b/>
          <w:color w:val="auto"/>
          <w:sz w:val="22"/>
          <w:lang w:eastAsia="en-US"/>
        </w:rPr>
        <w:t>.</w:t>
      </w:r>
      <w:r w:rsidR="003C1E0E" w:rsidRPr="0034114B">
        <w:rPr>
          <w:rFonts w:eastAsia="Calibri"/>
          <w:b/>
          <w:color w:val="auto"/>
          <w:sz w:val="22"/>
          <w:lang w:eastAsia="en-US"/>
        </w:rPr>
        <w:tab/>
        <w:t>Zonas de Atención Prioritaria:</w:t>
      </w:r>
      <w:r w:rsidR="003C1E0E" w:rsidRPr="0034114B">
        <w:rPr>
          <w:rFonts w:eastAsia="Calibri"/>
          <w:color w:val="auto"/>
          <w:sz w:val="22"/>
          <w:lang w:eastAsia="en-US"/>
        </w:rPr>
        <w:t xml:space="preserve"> las previstas en el Capítulo IV de la Ley General de Desarrollo Social y las que determine el Consejo Nacional de Evaluación de la Política de Desarrollo Social.</w:t>
      </w:r>
    </w:p>
    <w:p w14:paraId="66E66CBB" w14:textId="77777777" w:rsidR="003C1E0E" w:rsidRPr="0034114B" w:rsidRDefault="003C1E0E" w:rsidP="0034114B">
      <w:pPr>
        <w:spacing w:after="0" w:line="360" w:lineRule="auto"/>
        <w:ind w:left="0" w:right="0" w:firstLine="0"/>
        <w:rPr>
          <w:rFonts w:eastAsia="Calibri"/>
          <w:color w:val="auto"/>
          <w:sz w:val="22"/>
          <w:lang w:eastAsia="en-US"/>
        </w:rPr>
      </w:pPr>
    </w:p>
    <w:p w14:paraId="30E624D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w:t>
      </w:r>
      <w:r w:rsidRPr="0034114B">
        <w:rPr>
          <w:rFonts w:eastAsia="Calibri"/>
          <w:color w:val="auto"/>
          <w:sz w:val="22"/>
          <w:lang w:eastAsia="en-US"/>
        </w:rPr>
        <w:t xml:space="preserve"> La aplicación de la presente Ley, corresponde al Poder Ejecutivo a través de sus dependencias y entidades, así como a los municipios del Estado en el ámbito de sus respectivas competencias.</w:t>
      </w:r>
    </w:p>
    <w:p w14:paraId="08201CF5" w14:textId="77777777" w:rsidR="003C1E0E" w:rsidRPr="0034114B" w:rsidRDefault="003C1E0E" w:rsidP="0034114B">
      <w:pPr>
        <w:spacing w:after="0" w:line="360" w:lineRule="auto"/>
        <w:ind w:left="0" w:right="0" w:firstLine="0"/>
        <w:rPr>
          <w:rFonts w:eastAsia="Calibri"/>
          <w:color w:val="auto"/>
          <w:sz w:val="22"/>
          <w:lang w:eastAsia="en-US"/>
        </w:rPr>
      </w:pPr>
    </w:p>
    <w:p w14:paraId="5303961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w:t>
      </w:r>
      <w:r w:rsidRPr="0034114B">
        <w:rPr>
          <w:rFonts w:eastAsia="Calibri"/>
          <w:color w:val="auto"/>
          <w:sz w:val="22"/>
          <w:lang w:eastAsia="en-US"/>
        </w:rPr>
        <w:t xml:space="preserve"> Se considera prioritario, incorporar la participación ciudadana en la política pública de desarrollo social, a fin de conjuntar esfuerzos en cumplimiento de esta Ley.</w:t>
      </w:r>
    </w:p>
    <w:p w14:paraId="4BA25F00" w14:textId="77777777" w:rsidR="003C1E0E" w:rsidRPr="0034114B" w:rsidRDefault="003C1E0E" w:rsidP="0034114B">
      <w:pPr>
        <w:spacing w:after="0" w:line="360" w:lineRule="auto"/>
        <w:ind w:left="0" w:right="0" w:firstLine="0"/>
        <w:rPr>
          <w:rFonts w:eastAsia="Calibri"/>
          <w:color w:val="auto"/>
          <w:sz w:val="22"/>
          <w:lang w:eastAsia="en-US"/>
        </w:rPr>
      </w:pPr>
    </w:p>
    <w:p w14:paraId="2F2370FF" w14:textId="1E31C9FA"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Todo programa de desarrollo social deberá contar con Reglas de Operación, las cuales deberán considerar en</w:t>
      </w:r>
      <w:r w:rsidR="009E6752">
        <w:rPr>
          <w:rFonts w:eastAsia="Calibri"/>
          <w:color w:val="auto"/>
          <w:sz w:val="22"/>
          <w:lang w:eastAsia="en-US"/>
        </w:rPr>
        <w:t xml:space="preserve"> su</w:t>
      </w:r>
      <w:r w:rsidRPr="0034114B">
        <w:rPr>
          <w:rFonts w:eastAsia="Calibri"/>
          <w:color w:val="auto"/>
          <w:sz w:val="22"/>
          <w:lang w:eastAsia="en-US"/>
        </w:rPr>
        <w:t xml:space="preserve"> contenid</w:t>
      </w:r>
      <w:r w:rsidR="009E6752">
        <w:rPr>
          <w:rFonts w:eastAsia="Calibri"/>
          <w:color w:val="auto"/>
          <w:sz w:val="22"/>
          <w:lang w:eastAsia="en-US"/>
        </w:rPr>
        <w:t>o</w:t>
      </w:r>
      <w:r w:rsidRPr="0034114B">
        <w:rPr>
          <w:rFonts w:eastAsia="Calibri"/>
          <w:color w:val="auto"/>
          <w:sz w:val="22"/>
          <w:lang w:eastAsia="en-US"/>
        </w:rPr>
        <w:t xml:space="preserve"> criterios que procuren el acceso de toda</w:t>
      </w:r>
      <w:r w:rsidR="009E6752">
        <w:rPr>
          <w:rFonts w:eastAsia="Calibri"/>
          <w:color w:val="auto"/>
          <w:sz w:val="22"/>
          <w:lang w:eastAsia="en-US"/>
        </w:rPr>
        <w:t>s las</w:t>
      </w:r>
      <w:r w:rsidRPr="0034114B">
        <w:rPr>
          <w:rFonts w:eastAsia="Calibri"/>
          <w:color w:val="auto"/>
          <w:sz w:val="22"/>
          <w:lang w:eastAsia="en-US"/>
        </w:rPr>
        <w:t xml:space="preserve"> persona</w:t>
      </w:r>
      <w:r w:rsidR="009E6752">
        <w:rPr>
          <w:rFonts w:eastAsia="Calibri"/>
          <w:color w:val="auto"/>
          <w:sz w:val="22"/>
          <w:lang w:eastAsia="en-US"/>
        </w:rPr>
        <w:t>s</w:t>
      </w:r>
      <w:r w:rsidRPr="0034114B">
        <w:rPr>
          <w:rFonts w:eastAsia="Calibri"/>
          <w:color w:val="auto"/>
          <w:sz w:val="22"/>
          <w:lang w:eastAsia="en-US"/>
        </w:rPr>
        <w:t>, sobre todo aquellas que se encuentren en situación de vulnerabilidad.</w:t>
      </w:r>
    </w:p>
    <w:p w14:paraId="7DB2B2FC" w14:textId="77777777" w:rsidR="003C1E0E" w:rsidRPr="0034114B" w:rsidRDefault="003C1E0E" w:rsidP="0034114B">
      <w:pPr>
        <w:spacing w:after="0" w:line="360" w:lineRule="auto"/>
        <w:ind w:left="0" w:right="0" w:firstLine="0"/>
        <w:rPr>
          <w:rFonts w:eastAsia="Calibri"/>
          <w:color w:val="auto"/>
          <w:sz w:val="22"/>
          <w:lang w:eastAsia="en-US"/>
        </w:rPr>
      </w:pPr>
    </w:p>
    <w:p w14:paraId="4B89714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Las Reglas de Operación deberán publicarse en el Diario Oficial del Gobierno del Estado de Yucatán.</w:t>
      </w:r>
    </w:p>
    <w:p w14:paraId="72CB4A7E" w14:textId="77777777" w:rsidR="003C1E0E" w:rsidRPr="0034114B" w:rsidRDefault="003C1E0E" w:rsidP="0034114B">
      <w:pPr>
        <w:spacing w:after="0" w:line="360" w:lineRule="auto"/>
        <w:ind w:left="0" w:right="0" w:firstLine="0"/>
        <w:rPr>
          <w:rFonts w:eastAsia="Calibri"/>
          <w:color w:val="auto"/>
          <w:sz w:val="22"/>
          <w:lang w:eastAsia="en-US"/>
        </w:rPr>
      </w:pPr>
    </w:p>
    <w:p w14:paraId="7BF5A939"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TÍTULO SEGUNDO</w:t>
      </w:r>
    </w:p>
    <w:p w14:paraId="1A69EDD0"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POLÍTICA ESTATAL DE DESARROLLO SOCIAL</w:t>
      </w:r>
    </w:p>
    <w:p w14:paraId="6CD51303" w14:textId="77777777" w:rsidR="003C1E0E" w:rsidRPr="0034114B" w:rsidRDefault="003C1E0E" w:rsidP="0034114B">
      <w:pPr>
        <w:spacing w:after="0" w:line="360" w:lineRule="auto"/>
        <w:ind w:left="0" w:right="0" w:firstLine="0"/>
        <w:jc w:val="center"/>
        <w:rPr>
          <w:rFonts w:eastAsia="Calibri"/>
          <w:b/>
          <w:color w:val="auto"/>
          <w:sz w:val="22"/>
          <w:lang w:eastAsia="en-US"/>
        </w:rPr>
      </w:pPr>
    </w:p>
    <w:p w14:paraId="45473ABF"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w:t>
      </w:r>
    </w:p>
    <w:p w14:paraId="58A59783"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Política y Programa Estatal de Desarrollo Social</w:t>
      </w:r>
    </w:p>
    <w:p w14:paraId="63B26C88" w14:textId="77777777" w:rsidR="003C1E0E" w:rsidRPr="0034114B" w:rsidRDefault="003C1E0E" w:rsidP="0034114B">
      <w:pPr>
        <w:spacing w:after="0" w:line="360" w:lineRule="auto"/>
        <w:ind w:left="0" w:right="0" w:firstLine="0"/>
        <w:rPr>
          <w:rFonts w:eastAsia="Calibri"/>
          <w:b/>
          <w:color w:val="auto"/>
          <w:sz w:val="22"/>
          <w:lang w:eastAsia="en-US"/>
        </w:rPr>
      </w:pPr>
    </w:p>
    <w:p w14:paraId="4EFA857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w:t>
      </w:r>
      <w:r w:rsidRPr="0034114B">
        <w:rPr>
          <w:rFonts w:eastAsia="Calibri"/>
          <w:color w:val="auto"/>
          <w:sz w:val="22"/>
          <w:lang w:eastAsia="en-US"/>
        </w:rPr>
        <w:t xml:space="preserve"> La política estatal de desarrollo social se sujetará a los siguientes principios:</w:t>
      </w:r>
    </w:p>
    <w:p w14:paraId="7BDFA4FC" w14:textId="77777777" w:rsidR="003C1E0E" w:rsidRPr="0034114B" w:rsidRDefault="003C1E0E" w:rsidP="0034114B">
      <w:pPr>
        <w:spacing w:after="0" w:line="360" w:lineRule="auto"/>
        <w:ind w:left="0" w:right="0" w:firstLine="0"/>
        <w:rPr>
          <w:rFonts w:eastAsia="Calibri"/>
          <w:color w:val="auto"/>
          <w:sz w:val="22"/>
          <w:lang w:eastAsia="en-US"/>
        </w:rPr>
      </w:pPr>
    </w:p>
    <w:p w14:paraId="4DC94790" w14:textId="7314894E"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b/>
          <w:color w:val="auto"/>
          <w:sz w:val="22"/>
          <w:lang w:eastAsia="en-US"/>
        </w:rPr>
        <w:tab/>
        <w:t>Libertad:</w:t>
      </w:r>
      <w:r w:rsidRPr="0034114B">
        <w:rPr>
          <w:rFonts w:eastAsia="Calibri"/>
          <w:color w:val="auto"/>
          <w:sz w:val="22"/>
          <w:lang w:eastAsia="en-US"/>
        </w:rPr>
        <w:t xml:space="preserve"> </w:t>
      </w:r>
      <w:r w:rsidR="00FB2865">
        <w:rPr>
          <w:rFonts w:eastAsia="Calibri"/>
          <w:color w:val="auto"/>
          <w:sz w:val="22"/>
          <w:lang w:eastAsia="en-US"/>
        </w:rPr>
        <w:t>c</w:t>
      </w:r>
      <w:r w:rsidRPr="0034114B">
        <w:rPr>
          <w:rFonts w:eastAsia="Calibri"/>
          <w:color w:val="auto"/>
          <w:sz w:val="22"/>
          <w:lang w:eastAsia="en-US"/>
        </w:rPr>
        <w:t>apacidad de las personas para elegir los medios para su desarrollo personal y participar activamente en el desarrollo social.</w:t>
      </w:r>
    </w:p>
    <w:p w14:paraId="3DCB4E6E" w14:textId="77777777" w:rsidR="003C1E0E" w:rsidRPr="0034114B" w:rsidRDefault="003C1E0E" w:rsidP="0034114B">
      <w:pPr>
        <w:spacing w:after="0" w:line="360" w:lineRule="auto"/>
        <w:ind w:left="0" w:right="0" w:firstLine="0"/>
        <w:rPr>
          <w:rFonts w:eastAsia="Calibri"/>
          <w:color w:val="auto"/>
          <w:sz w:val="22"/>
          <w:lang w:eastAsia="en-US"/>
        </w:rPr>
      </w:pPr>
    </w:p>
    <w:p w14:paraId="3B8CBA1D" w14:textId="548FEE25"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b/>
          <w:color w:val="auto"/>
          <w:sz w:val="22"/>
          <w:lang w:eastAsia="en-US"/>
        </w:rPr>
        <w:tab/>
        <w:t>Justicia distributiva:</w:t>
      </w:r>
      <w:r w:rsidRPr="0034114B">
        <w:rPr>
          <w:rFonts w:eastAsia="Calibri"/>
          <w:color w:val="auto"/>
          <w:sz w:val="22"/>
          <w:lang w:eastAsia="en-US"/>
        </w:rPr>
        <w:t xml:space="preserve"> </w:t>
      </w:r>
      <w:r w:rsidR="00FB2865">
        <w:rPr>
          <w:rFonts w:eastAsia="Calibri"/>
          <w:color w:val="auto"/>
          <w:sz w:val="22"/>
          <w:lang w:eastAsia="en-US"/>
        </w:rPr>
        <w:t>g</w:t>
      </w:r>
      <w:r w:rsidRPr="0034114B">
        <w:rPr>
          <w:rFonts w:eastAsia="Calibri"/>
          <w:color w:val="auto"/>
          <w:sz w:val="22"/>
          <w:lang w:eastAsia="en-US"/>
        </w:rPr>
        <w:t>arantiza que toda persona reciba de manera equitativa los beneficios del desarrollo conforme a sus méritos, sus necesidades, sus posibilidades y las de las demás personas.</w:t>
      </w:r>
    </w:p>
    <w:p w14:paraId="20CCB072" w14:textId="77777777" w:rsidR="003C1E0E" w:rsidRPr="0034114B" w:rsidRDefault="003C1E0E" w:rsidP="0034114B">
      <w:pPr>
        <w:spacing w:after="0" w:line="360" w:lineRule="auto"/>
        <w:ind w:left="0" w:right="0" w:firstLine="0"/>
        <w:rPr>
          <w:rFonts w:eastAsia="Calibri"/>
          <w:color w:val="auto"/>
          <w:sz w:val="22"/>
          <w:lang w:eastAsia="en-US"/>
        </w:rPr>
      </w:pPr>
    </w:p>
    <w:p w14:paraId="6799CAF2" w14:textId="6428FA16"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b/>
          <w:color w:val="auto"/>
          <w:sz w:val="22"/>
          <w:lang w:eastAsia="en-US"/>
        </w:rPr>
        <w:tab/>
        <w:t>Solidaridad:</w:t>
      </w:r>
      <w:r w:rsidRPr="0034114B">
        <w:rPr>
          <w:rFonts w:eastAsia="Calibri"/>
          <w:color w:val="auto"/>
          <w:sz w:val="22"/>
          <w:lang w:eastAsia="en-US"/>
        </w:rPr>
        <w:t xml:space="preserve"> </w:t>
      </w:r>
      <w:r w:rsidR="00FB2865">
        <w:rPr>
          <w:rFonts w:eastAsia="Calibri"/>
          <w:color w:val="auto"/>
          <w:sz w:val="22"/>
          <w:lang w:eastAsia="en-US"/>
        </w:rPr>
        <w:t>c</w:t>
      </w:r>
      <w:r w:rsidRPr="0034114B">
        <w:rPr>
          <w:rFonts w:eastAsia="Calibri"/>
          <w:color w:val="auto"/>
          <w:sz w:val="22"/>
          <w:lang w:eastAsia="en-US"/>
        </w:rPr>
        <w:t>olaboración entre personas, grupos sociales y órdenes de gobierno, de manera corresponsable para el mejoramiento de la calidad de vida de la sociedad.</w:t>
      </w:r>
    </w:p>
    <w:p w14:paraId="120B9556" w14:textId="77777777" w:rsidR="003C1E0E" w:rsidRPr="0034114B" w:rsidRDefault="003C1E0E" w:rsidP="0034114B">
      <w:pPr>
        <w:spacing w:after="0" w:line="360" w:lineRule="auto"/>
        <w:ind w:left="0" w:right="0" w:firstLine="0"/>
        <w:rPr>
          <w:rFonts w:eastAsia="Calibri"/>
          <w:color w:val="auto"/>
          <w:sz w:val="22"/>
          <w:lang w:eastAsia="en-US"/>
        </w:rPr>
      </w:pPr>
    </w:p>
    <w:p w14:paraId="616CBB8A" w14:textId="4417CC14"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b/>
          <w:color w:val="auto"/>
          <w:sz w:val="22"/>
          <w:lang w:eastAsia="en-US"/>
        </w:rPr>
        <w:tab/>
        <w:t>Integralidad:</w:t>
      </w:r>
      <w:r w:rsidRPr="0034114B">
        <w:rPr>
          <w:rFonts w:eastAsia="Calibri"/>
          <w:color w:val="auto"/>
          <w:sz w:val="22"/>
          <w:lang w:eastAsia="en-US"/>
        </w:rPr>
        <w:t xml:space="preserve"> </w:t>
      </w:r>
      <w:r w:rsidR="00FB2865">
        <w:rPr>
          <w:rFonts w:eastAsia="Calibri"/>
          <w:color w:val="auto"/>
          <w:sz w:val="22"/>
          <w:lang w:eastAsia="en-US"/>
        </w:rPr>
        <w:t>a</w:t>
      </w:r>
      <w:r w:rsidRPr="0034114B">
        <w:rPr>
          <w:rFonts w:eastAsia="Calibri"/>
          <w:color w:val="auto"/>
          <w:sz w:val="22"/>
          <w:lang w:eastAsia="en-US"/>
        </w:rPr>
        <w:t>rticulación y complementariedad de programas y acciones que conjunten los diferentes beneficios sociales, en el marco de la Política Estatal de Desarrollo Social.</w:t>
      </w:r>
    </w:p>
    <w:p w14:paraId="236378EC" w14:textId="77777777" w:rsidR="003C1E0E" w:rsidRPr="0034114B" w:rsidRDefault="003C1E0E" w:rsidP="0034114B">
      <w:pPr>
        <w:spacing w:after="0" w:line="360" w:lineRule="auto"/>
        <w:ind w:left="0" w:right="0" w:firstLine="0"/>
        <w:rPr>
          <w:rFonts w:eastAsia="Calibri"/>
          <w:color w:val="auto"/>
          <w:sz w:val="22"/>
          <w:lang w:eastAsia="en-US"/>
        </w:rPr>
      </w:pPr>
    </w:p>
    <w:p w14:paraId="3A22BCC4" w14:textId="08FFFFB4"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b/>
          <w:color w:val="auto"/>
          <w:sz w:val="22"/>
          <w:lang w:eastAsia="en-US"/>
        </w:rPr>
        <w:tab/>
        <w:t>Participación social:</w:t>
      </w:r>
      <w:r w:rsidRPr="0034114B">
        <w:rPr>
          <w:rFonts w:eastAsia="Calibri"/>
          <w:color w:val="auto"/>
          <w:sz w:val="22"/>
          <w:lang w:eastAsia="en-US"/>
        </w:rPr>
        <w:t xml:space="preserve"> </w:t>
      </w:r>
      <w:r w:rsidR="00FB2865">
        <w:rPr>
          <w:rFonts w:eastAsia="Calibri"/>
          <w:color w:val="auto"/>
          <w:sz w:val="22"/>
          <w:lang w:eastAsia="en-US"/>
        </w:rPr>
        <w:t>d</w:t>
      </w:r>
      <w:r w:rsidRPr="0034114B">
        <w:rPr>
          <w:rFonts w:eastAsia="Calibri"/>
          <w:color w:val="auto"/>
          <w:sz w:val="22"/>
          <w:lang w:eastAsia="en-US"/>
        </w:rPr>
        <w:t>erecho de las personas y organizaciones a intervenir e integrarse, individual o colectivamente en la formulación, ejecución y evaluación de las políticas, programas y acciones del desarrollo social.</w:t>
      </w:r>
    </w:p>
    <w:p w14:paraId="61B08C89" w14:textId="77777777" w:rsidR="003C1E0E" w:rsidRPr="0034114B" w:rsidRDefault="003C1E0E" w:rsidP="0034114B">
      <w:pPr>
        <w:spacing w:after="0" w:line="360" w:lineRule="auto"/>
        <w:ind w:left="0" w:right="0" w:firstLine="0"/>
        <w:rPr>
          <w:rFonts w:eastAsia="Calibri"/>
          <w:color w:val="auto"/>
          <w:sz w:val="22"/>
          <w:lang w:eastAsia="en-US"/>
        </w:rPr>
      </w:pPr>
    </w:p>
    <w:p w14:paraId="4D0C3BBC" w14:textId="2FCEAD63"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b/>
          <w:color w:val="auto"/>
          <w:sz w:val="22"/>
          <w:lang w:eastAsia="en-US"/>
        </w:rPr>
        <w:tab/>
        <w:t>Sustentabilidad:</w:t>
      </w:r>
      <w:r w:rsidRPr="0034114B">
        <w:rPr>
          <w:rFonts w:eastAsia="Calibri"/>
          <w:color w:val="auto"/>
          <w:sz w:val="22"/>
          <w:lang w:eastAsia="en-US"/>
        </w:rPr>
        <w:t xml:space="preserve"> </w:t>
      </w:r>
      <w:r w:rsidR="00FB2865">
        <w:rPr>
          <w:rFonts w:eastAsia="Calibri"/>
          <w:color w:val="auto"/>
          <w:sz w:val="22"/>
          <w:lang w:eastAsia="en-US"/>
        </w:rPr>
        <w:t>p</w:t>
      </w:r>
      <w:r w:rsidRPr="0034114B">
        <w:rPr>
          <w:rFonts w:eastAsia="Calibri"/>
          <w:color w:val="auto"/>
          <w:sz w:val="22"/>
          <w:lang w:eastAsia="en-US"/>
        </w:rPr>
        <w:t>reservación del equilibrio ecológico, protección del ambiente y aprovechamiento de recursos naturales, para mejorar la calidad de vida y la productividad de las personas, sin comprometer la satisfacción de las necesidades de las generaciones futuras.</w:t>
      </w:r>
    </w:p>
    <w:p w14:paraId="695C7E93" w14:textId="77777777" w:rsidR="003C1E0E" w:rsidRPr="0034114B" w:rsidRDefault="003C1E0E" w:rsidP="0034114B">
      <w:pPr>
        <w:spacing w:after="0" w:line="360" w:lineRule="auto"/>
        <w:ind w:left="0" w:right="0" w:firstLine="0"/>
        <w:rPr>
          <w:rFonts w:eastAsia="Calibri"/>
          <w:color w:val="auto"/>
          <w:sz w:val="22"/>
          <w:lang w:eastAsia="en-US"/>
        </w:rPr>
      </w:pPr>
    </w:p>
    <w:p w14:paraId="1C70C118" w14:textId="395B851D"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b/>
          <w:color w:val="auto"/>
          <w:sz w:val="22"/>
          <w:lang w:eastAsia="en-US"/>
        </w:rPr>
        <w:tab/>
        <w:t>Respeto a la diversidad:</w:t>
      </w:r>
      <w:r w:rsidRPr="0034114B">
        <w:rPr>
          <w:rFonts w:eastAsia="Calibri"/>
          <w:color w:val="auto"/>
          <w:sz w:val="22"/>
          <w:lang w:eastAsia="en-US"/>
        </w:rPr>
        <w:t xml:space="preserve"> </w:t>
      </w:r>
      <w:r w:rsidR="00FB2865">
        <w:rPr>
          <w:rFonts w:eastAsia="Calibri"/>
          <w:color w:val="auto"/>
          <w:sz w:val="22"/>
          <w:lang w:eastAsia="en-US"/>
        </w:rPr>
        <w:t>r</w:t>
      </w:r>
      <w:r w:rsidRPr="0034114B">
        <w:rPr>
          <w:rFonts w:eastAsia="Calibri"/>
          <w:color w:val="auto"/>
          <w:sz w:val="22"/>
          <w:lang w:eastAsia="en-US"/>
        </w:rPr>
        <w:t>econocimiento en términos de origen étnico, género, edad, discapacidad, condición social, condiciones de salud, religión, opiniones, preferencias</w:t>
      </w:r>
      <w:r w:rsidR="00FA54B8">
        <w:rPr>
          <w:rFonts w:eastAsia="Calibri"/>
          <w:color w:val="auto"/>
          <w:sz w:val="22"/>
          <w:lang w:eastAsia="en-US"/>
        </w:rPr>
        <w:t xml:space="preserve"> sexuales</w:t>
      </w:r>
      <w:r w:rsidRPr="0034114B">
        <w:rPr>
          <w:rFonts w:eastAsia="Calibri"/>
          <w:color w:val="auto"/>
          <w:sz w:val="22"/>
          <w:lang w:eastAsia="en-US"/>
        </w:rPr>
        <w:t>, estado civil o cualquier otra</w:t>
      </w:r>
      <w:r w:rsidR="00FA54B8">
        <w:rPr>
          <w:rFonts w:eastAsia="Calibri"/>
          <w:color w:val="auto"/>
          <w:sz w:val="22"/>
          <w:lang w:eastAsia="en-US"/>
        </w:rPr>
        <w:t xml:space="preserve"> que se realice</w:t>
      </w:r>
      <w:r w:rsidRPr="0034114B">
        <w:rPr>
          <w:rFonts w:eastAsia="Calibri"/>
          <w:color w:val="auto"/>
          <w:sz w:val="22"/>
          <w:lang w:eastAsia="en-US"/>
        </w:rPr>
        <w:t>, para superar toda condición de discriminación y promover un desarrollo con equidad y respeto a las diferencias.</w:t>
      </w:r>
    </w:p>
    <w:p w14:paraId="2CAC7A94" w14:textId="77777777" w:rsidR="003C1E0E" w:rsidRPr="0034114B" w:rsidRDefault="003C1E0E" w:rsidP="0034114B">
      <w:pPr>
        <w:spacing w:after="0" w:line="360" w:lineRule="auto"/>
        <w:ind w:left="0" w:right="0" w:firstLine="0"/>
        <w:rPr>
          <w:rFonts w:eastAsia="Calibri"/>
          <w:color w:val="auto"/>
          <w:sz w:val="22"/>
          <w:lang w:eastAsia="en-US"/>
        </w:rPr>
      </w:pPr>
    </w:p>
    <w:p w14:paraId="6FE756D4" w14:textId="72666151"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r>
      <w:r w:rsidRPr="0034114B">
        <w:rPr>
          <w:rFonts w:eastAsia="Calibri"/>
          <w:b/>
          <w:color w:val="auto"/>
          <w:sz w:val="22"/>
          <w:lang w:eastAsia="en-US"/>
        </w:rPr>
        <w:t>Libre determinación y autonomía de los pueblos indígenas y sus comunidades:</w:t>
      </w:r>
      <w:r w:rsidRPr="0034114B">
        <w:rPr>
          <w:rFonts w:eastAsia="Calibri"/>
          <w:color w:val="auto"/>
          <w:sz w:val="22"/>
          <w:lang w:eastAsia="en-US"/>
        </w:rPr>
        <w:t xml:space="preserve"> </w:t>
      </w:r>
      <w:r w:rsidR="00FB2865">
        <w:rPr>
          <w:rFonts w:eastAsia="Calibri"/>
          <w:color w:val="auto"/>
          <w:sz w:val="22"/>
          <w:lang w:eastAsia="en-US"/>
        </w:rPr>
        <w:t>r</w:t>
      </w:r>
      <w:r w:rsidRPr="0034114B">
        <w:rPr>
          <w:rFonts w:eastAsia="Calibri"/>
          <w:color w:val="auto"/>
          <w:sz w:val="22"/>
          <w:lang w:eastAsia="en-US"/>
        </w:rPr>
        <w:t>econocimiento en el marco constitucional a las formas internas de convivencia y de organización; ámbito de aplicación de sus propios sistemas normativos; elección de sus autoridades o representantes; medios para preservar y enriquecer sus lenguas y cultura; medios para conservar y mejorar su hábitat; acceso preferente a sus recursos naturales; elección de representantes ante los ayuntamientos y acceso pleno a la jurisdicción del Estado.</w:t>
      </w:r>
    </w:p>
    <w:p w14:paraId="18FB05C5" w14:textId="77777777" w:rsidR="003C1E0E" w:rsidRPr="0034114B" w:rsidRDefault="003C1E0E" w:rsidP="0034114B">
      <w:pPr>
        <w:spacing w:after="0" w:line="360" w:lineRule="auto"/>
        <w:ind w:left="0" w:right="0" w:firstLine="0"/>
        <w:rPr>
          <w:rFonts w:eastAsia="Calibri"/>
          <w:color w:val="auto"/>
          <w:sz w:val="22"/>
          <w:lang w:eastAsia="en-US"/>
        </w:rPr>
      </w:pPr>
    </w:p>
    <w:p w14:paraId="711908B1" w14:textId="73EB2414"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r>
      <w:r w:rsidRPr="0034114B">
        <w:rPr>
          <w:rFonts w:eastAsia="Calibri"/>
          <w:b/>
          <w:color w:val="auto"/>
          <w:sz w:val="22"/>
          <w:lang w:eastAsia="en-US"/>
        </w:rPr>
        <w:t>Transparencia:</w:t>
      </w:r>
      <w:r w:rsidRPr="0034114B">
        <w:rPr>
          <w:rFonts w:eastAsia="Calibri"/>
          <w:color w:val="auto"/>
          <w:sz w:val="22"/>
          <w:lang w:eastAsia="en-US"/>
        </w:rPr>
        <w:t xml:space="preserve"> </w:t>
      </w:r>
      <w:r w:rsidR="00FB2865">
        <w:rPr>
          <w:rFonts w:eastAsia="Calibri"/>
          <w:color w:val="auto"/>
          <w:sz w:val="22"/>
          <w:lang w:eastAsia="en-US"/>
        </w:rPr>
        <w:t>l</w:t>
      </w:r>
      <w:r w:rsidRPr="0034114B">
        <w:rPr>
          <w:rFonts w:eastAsia="Calibri"/>
          <w:color w:val="auto"/>
          <w:sz w:val="22"/>
          <w:lang w:eastAsia="en-US"/>
        </w:rPr>
        <w:t>a información relativa al desarrollo social es pública en los términos de la Ley de Transparencia y Acceso a la Información Pública del Estado de Yucatán.</w:t>
      </w:r>
    </w:p>
    <w:p w14:paraId="686F5BFE" w14:textId="77777777" w:rsidR="003C1E0E" w:rsidRPr="0034114B" w:rsidRDefault="003C1E0E" w:rsidP="0034114B">
      <w:pPr>
        <w:spacing w:after="0" w:line="360" w:lineRule="auto"/>
        <w:ind w:left="0" w:right="0" w:firstLine="0"/>
        <w:rPr>
          <w:rFonts w:eastAsia="Calibri"/>
          <w:color w:val="auto"/>
          <w:sz w:val="22"/>
          <w:lang w:eastAsia="en-US"/>
        </w:rPr>
      </w:pPr>
    </w:p>
    <w:p w14:paraId="13291C7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Pr="0034114B">
        <w:rPr>
          <w:rFonts w:eastAsia="Calibri"/>
          <w:color w:val="auto"/>
          <w:sz w:val="22"/>
          <w:lang w:eastAsia="en-US"/>
        </w:rPr>
        <w:tab/>
      </w:r>
      <w:r w:rsidRPr="0034114B">
        <w:rPr>
          <w:rFonts w:eastAsia="Calibri"/>
          <w:b/>
          <w:color w:val="auto"/>
          <w:sz w:val="22"/>
          <w:lang w:eastAsia="en-US"/>
        </w:rPr>
        <w:t>Perspectiva de género:</w:t>
      </w:r>
      <w:r w:rsidRPr="0034114B">
        <w:rPr>
          <w:rFonts w:eastAsia="Calibri"/>
          <w:color w:val="auto"/>
          <w:sz w:val="22"/>
          <w:lang w:eastAsia="en-US"/>
        </w:rPr>
        <w:t xml:space="preserve"> una visión científica, analítica y política sobre las mujeres y los hombres que propone eliminar los obstáculos para la igualdad de los géneros en el diseño y ejecución de las políticas públicas de desarrollo social.</w:t>
      </w:r>
    </w:p>
    <w:p w14:paraId="2B36622B" w14:textId="77777777" w:rsidR="003C1E0E" w:rsidRPr="0034114B" w:rsidRDefault="003C1E0E" w:rsidP="0034114B">
      <w:pPr>
        <w:spacing w:after="0" w:line="360" w:lineRule="auto"/>
        <w:ind w:left="0" w:right="0" w:firstLine="0"/>
        <w:rPr>
          <w:rFonts w:eastAsia="Calibri"/>
          <w:color w:val="auto"/>
          <w:sz w:val="22"/>
          <w:lang w:eastAsia="en-US"/>
        </w:rPr>
      </w:pPr>
    </w:p>
    <w:p w14:paraId="6060CA09" w14:textId="48F314A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w:t>
      </w:r>
      <w:r w:rsidRPr="0034114B">
        <w:rPr>
          <w:rFonts w:eastAsia="Calibri"/>
          <w:color w:val="auto"/>
          <w:sz w:val="22"/>
          <w:lang w:eastAsia="en-US"/>
        </w:rPr>
        <w:tab/>
      </w:r>
      <w:r w:rsidRPr="0034114B">
        <w:rPr>
          <w:rFonts w:eastAsia="Calibri"/>
          <w:b/>
          <w:color w:val="auto"/>
          <w:sz w:val="22"/>
          <w:lang w:eastAsia="en-US"/>
        </w:rPr>
        <w:t>Bien común:</w:t>
      </w:r>
      <w:r w:rsidRPr="0034114B">
        <w:rPr>
          <w:rFonts w:eastAsia="Calibri"/>
          <w:color w:val="auto"/>
          <w:sz w:val="22"/>
          <w:lang w:eastAsia="en-US"/>
        </w:rPr>
        <w:t xml:space="preserve"> </w:t>
      </w:r>
      <w:r w:rsidR="00FB2865">
        <w:rPr>
          <w:rFonts w:eastAsia="Calibri"/>
          <w:color w:val="auto"/>
          <w:sz w:val="22"/>
          <w:lang w:eastAsia="en-US"/>
        </w:rPr>
        <w:t>c</w:t>
      </w:r>
      <w:r w:rsidRPr="0034114B">
        <w:rPr>
          <w:rFonts w:eastAsia="Calibri"/>
          <w:color w:val="auto"/>
          <w:sz w:val="22"/>
          <w:lang w:eastAsia="en-US"/>
        </w:rPr>
        <w:t>onjunto de condiciones sociales que permiten que todos los habitantes tengan acceso a una vida más justa, equitativa y equilibrada.</w:t>
      </w:r>
    </w:p>
    <w:p w14:paraId="7C33A0DE" w14:textId="77777777" w:rsidR="003C1E0E" w:rsidRPr="0034114B" w:rsidRDefault="003C1E0E" w:rsidP="0034114B">
      <w:pPr>
        <w:spacing w:after="0" w:line="360" w:lineRule="auto"/>
        <w:ind w:left="0" w:right="0" w:firstLine="0"/>
        <w:rPr>
          <w:rFonts w:eastAsia="Calibri"/>
          <w:color w:val="auto"/>
          <w:sz w:val="22"/>
          <w:lang w:eastAsia="en-US"/>
        </w:rPr>
      </w:pPr>
    </w:p>
    <w:p w14:paraId="63AF708A" w14:textId="418A6C56"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XII.</w:t>
      </w:r>
      <w:r w:rsidRPr="0034114B">
        <w:rPr>
          <w:rFonts w:eastAsia="Calibri"/>
          <w:color w:val="auto"/>
          <w:sz w:val="22"/>
          <w:lang w:eastAsia="en-US"/>
        </w:rPr>
        <w:tab/>
      </w:r>
      <w:r w:rsidRPr="0034114B">
        <w:rPr>
          <w:rFonts w:eastAsia="Calibri"/>
          <w:b/>
          <w:color w:val="auto"/>
          <w:sz w:val="22"/>
          <w:lang w:eastAsia="en-US"/>
        </w:rPr>
        <w:t>Transversalidad:</w:t>
      </w:r>
      <w:r w:rsidRPr="0034114B">
        <w:rPr>
          <w:rFonts w:eastAsia="Calibri"/>
          <w:color w:val="auto"/>
          <w:sz w:val="22"/>
          <w:lang w:eastAsia="en-US"/>
        </w:rPr>
        <w:t xml:space="preserve"> </w:t>
      </w:r>
      <w:r w:rsidR="00FB2865">
        <w:rPr>
          <w:rFonts w:eastAsia="Calibri"/>
          <w:color w:val="auto"/>
          <w:sz w:val="22"/>
          <w:lang w:eastAsia="en-US"/>
        </w:rPr>
        <w:t>l</w:t>
      </w:r>
      <w:r w:rsidRPr="0034114B">
        <w:rPr>
          <w:rFonts w:eastAsia="Calibri"/>
          <w:color w:val="auto"/>
          <w:sz w:val="22"/>
          <w:lang w:eastAsia="en-US"/>
        </w:rPr>
        <w:t xml:space="preserve">a participación de todas las dependencias y entes públicos en el ámbito de su competencia enfocados en el desarrollo social del Estado. </w:t>
      </w:r>
    </w:p>
    <w:p w14:paraId="5C7D3CC4" w14:textId="77777777" w:rsidR="003C1E0E" w:rsidRPr="0034114B" w:rsidRDefault="003C1E0E" w:rsidP="0034114B">
      <w:pPr>
        <w:spacing w:after="0" w:line="360" w:lineRule="auto"/>
        <w:ind w:left="0" w:right="0" w:firstLine="0"/>
        <w:rPr>
          <w:rFonts w:eastAsia="Calibri"/>
          <w:color w:val="auto"/>
          <w:sz w:val="22"/>
          <w:lang w:eastAsia="en-US"/>
        </w:rPr>
      </w:pPr>
    </w:p>
    <w:p w14:paraId="4B9114DA" w14:textId="005B5262"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XIII.</w:t>
      </w:r>
      <w:r w:rsidRPr="0034114B">
        <w:rPr>
          <w:rFonts w:eastAsia="Calibri"/>
          <w:color w:val="auto"/>
          <w:sz w:val="22"/>
          <w:lang w:eastAsia="en-US"/>
        </w:rPr>
        <w:t xml:space="preserve"> </w:t>
      </w:r>
      <w:r w:rsidRPr="0034114B">
        <w:rPr>
          <w:rFonts w:eastAsia="Calibri"/>
          <w:b/>
          <w:color w:val="auto"/>
          <w:sz w:val="22"/>
          <w:lang w:eastAsia="en-US"/>
        </w:rPr>
        <w:t>Interés superior de la niñez:</w:t>
      </w:r>
      <w:r w:rsidRPr="0034114B">
        <w:rPr>
          <w:rFonts w:eastAsia="Calibri"/>
          <w:color w:val="auto"/>
          <w:sz w:val="22"/>
          <w:lang w:eastAsia="en-US"/>
        </w:rPr>
        <w:t xml:space="preserve"> </w:t>
      </w:r>
      <w:r w:rsidR="00FB2865">
        <w:rPr>
          <w:rFonts w:eastAsia="Calibri"/>
          <w:color w:val="auto"/>
          <w:sz w:val="22"/>
          <w:lang w:eastAsia="en-US"/>
        </w:rPr>
        <w:t>d</w:t>
      </w:r>
      <w:r w:rsidRPr="0034114B">
        <w:rPr>
          <w:rFonts w:eastAsia="Calibri"/>
          <w:color w:val="auto"/>
          <w:sz w:val="22"/>
          <w:lang w:eastAsia="en-US"/>
        </w:rPr>
        <w:t xml:space="preserve">e conformidad con lo establecido en la Constitución Política de los Estados Unidos Mexicanos, en los tratados internacionales de los que el Estado Mexicano sea parte, la Ley General de los Derechos de Niñas, Niños y Adolescentes, la Constitución Política del Estado de Yucatán, y la Ley de los Derechos de Niñas, Niños y Adolescentes del Estado de Yucatán.  </w:t>
      </w:r>
    </w:p>
    <w:p w14:paraId="17D9CD62" w14:textId="77777777" w:rsidR="003C1E0E" w:rsidRPr="0034114B" w:rsidRDefault="003C1E0E" w:rsidP="0034114B">
      <w:pPr>
        <w:spacing w:after="0" w:line="360" w:lineRule="auto"/>
        <w:ind w:left="0" w:right="0" w:firstLine="0"/>
        <w:rPr>
          <w:rFonts w:eastAsia="Calibri"/>
          <w:color w:val="auto"/>
          <w:sz w:val="22"/>
          <w:lang w:eastAsia="en-US"/>
        </w:rPr>
      </w:pPr>
    </w:p>
    <w:p w14:paraId="19A8E87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7.</w:t>
      </w:r>
      <w:r w:rsidRPr="0034114B">
        <w:rPr>
          <w:rFonts w:eastAsia="Calibri"/>
          <w:color w:val="auto"/>
          <w:sz w:val="22"/>
          <w:lang w:eastAsia="en-US"/>
        </w:rPr>
        <w:t xml:space="preserve"> La política en materia de desarrollo social deberá partir de un proceso de participación ciudadana convocada a través de la Secretaría en términos de lo previsto en la Ley de Planeación para el Desarrollo del Estado de Yucatán. </w:t>
      </w:r>
    </w:p>
    <w:p w14:paraId="7FEA0798" w14:textId="77777777" w:rsidR="003C1E0E" w:rsidRPr="0034114B" w:rsidRDefault="003C1E0E" w:rsidP="0034114B">
      <w:pPr>
        <w:spacing w:after="0" w:line="360" w:lineRule="auto"/>
        <w:ind w:left="0" w:right="0" w:firstLine="0"/>
        <w:rPr>
          <w:rFonts w:eastAsia="Calibri"/>
          <w:color w:val="auto"/>
          <w:sz w:val="22"/>
          <w:lang w:eastAsia="en-US"/>
        </w:rPr>
      </w:pPr>
    </w:p>
    <w:p w14:paraId="50325C8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8.</w:t>
      </w:r>
      <w:r w:rsidRPr="0034114B">
        <w:rPr>
          <w:rFonts w:eastAsia="Calibri"/>
          <w:color w:val="auto"/>
          <w:sz w:val="22"/>
          <w:lang w:eastAsia="en-US"/>
        </w:rPr>
        <w:t xml:space="preserve"> La política estatal de desarrollo social tendrá los objetivos siguientes:</w:t>
      </w:r>
    </w:p>
    <w:p w14:paraId="3714D999" w14:textId="77777777" w:rsidR="003C1E0E" w:rsidRPr="0034114B" w:rsidRDefault="003C1E0E" w:rsidP="0034114B">
      <w:pPr>
        <w:spacing w:after="0" w:line="360" w:lineRule="auto"/>
        <w:ind w:left="0" w:right="0" w:firstLine="0"/>
        <w:rPr>
          <w:rFonts w:eastAsia="Calibri"/>
          <w:color w:val="auto"/>
          <w:sz w:val="22"/>
          <w:lang w:eastAsia="en-US"/>
        </w:rPr>
      </w:pPr>
    </w:p>
    <w:p w14:paraId="35EC96A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Garantizar los derechos económicos, sociales y culturales de la población yucateca.</w:t>
      </w:r>
    </w:p>
    <w:p w14:paraId="505C56DD" w14:textId="77777777" w:rsidR="003C1E0E" w:rsidRPr="0034114B" w:rsidRDefault="003C1E0E" w:rsidP="0034114B">
      <w:pPr>
        <w:spacing w:after="0" w:line="360" w:lineRule="auto"/>
        <w:ind w:left="0" w:right="0" w:firstLine="0"/>
        <w:rPr>
          <w:rFonts w:eastAsia="Calibri"/>
          <w:color w:val="auto"/>
          <w:sz w:val="22"/>
          <w:lang w:eastAsia="en-US"/>
        </w:rPr>
      </w:pPr>
    </w:p>
    <w:p w14:paraId="017D401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Promover el mejoramiento de las condiciones de vida de la población en relación a su entorno económico, político, social y cultural.</w:t>
      </w:r>
    </w:p>
    <w:p w14:paraId="3D108A19" w14:textId="77777777" w:rsidR="003C1E0E" w:rsidRPr="0034114B" w:rsidRDefault="003C1E0E" w:rsidP="0034114B">
      <w:pPr>
        <w:spacing w:after="0" w:line="360" w:lineRule="auto"/>
        <w:ind w:left="0" w:right="0" w:firstLine="0"/>
        <w:rPr>
          <w:rFonts w:eastAsia="Calibri"/>
          <w:color w:val="auto"/>
          <w:sz w:val="22"/>
          <w:lang w:eastAsia="en-US"/>
        </w:rPr>
      </w:pPr>
    </w:p>
    <w:p w14:paraId="3E8EAF7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Combatir la pobreza desde una base del fomento al empleo y la generación de oportunidades económicas.</w:t>
      </w:r>
    </w:p>
    <w:p w14:paraId="02EE00A9" w14:textId="77777777" w:rsidR="003C1E0E" w:rsidRPr="0034114B" w:rsidRDefault="003C1E0E" w:rsidP="0034114B">
      <w:pPr>
        <w:spacing w:after="0" w:line="360" w:lineRule="auto"/>
        <w:ind w:left="0" w:right="0" w:firstLine="0"/>
        <w:rPr>
          <w:rFonts w:eastAsia="Calibri"/>
          <w:color w:val="auto"/>
          <w:sz w:val="22"/>
          <w:lang w:eastAsia="en-US"/>
        </w:rPr>
      </w:pPr>
    </w:p>
    <w:p w14:paraId="7F9C0F1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 xml:space="preserve"> Promover el pleno respeto de la dignidad humana, procurando la integración social, la igualdad entre géneros y la no discriminación.</w:t>
      </w:r>
    </w:p>
    <w:p w14:paraId="20FC9C76" w14:textId="77777777" w:rsidR="003C1E0E" w:rsidRPr="0034114B" w:rsidRDefault="003C1E0E" w:rsidP="0034114B">
      <w:pPr>
        <w:spacing w:after="0" w:line="360" w:lineRule="auto"/>
        <w:ind w:left="0" w:right="0" w:firstLine="0"/>
        <w:rPr>
          <w:rFonts w:eastAsia="Calibri"/>
          <w:color w:val="auto"/>
          <w:sz w:val="22"/>
          <w:lang w:eastAsia="en-US"/>
        </w:rPr>
      </w:pPr>
    </w:p>
    <w:p w14:paraId="160B2C0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Procurar la distribución justa de los recursos económicos vinculando al sector laboral con el social.</w:t>
      </w:r>
    </w:p>
    <w:p w14:paraId="45A4646D" w14:textId="77777777" w:rsidR="003C1E0E" w:rsidRPr="0034114B" w:rsidRDefault="003C1E0E" w:rsidP="0034114B">
      <w:pPr>
        <w:spacing w:after="0" w:line="360" w:lineRule="auto"/>
        <w:ind w:left="0" w:right="0" w:firstLine="0"/>
        <w:rPr>
          <w:rFonts w:eastAsia="Calibri"/>
          <w:color w:val="auto"/>
          <w:sz w:val="22"/>
          <w:lang w:eastAsia="en-US"/>
        </w:rPr>
      </w:pPr>
    </w:p>
    <w:p w14:paraId="4EAD94A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Garantizar la accesibilidad universal y los mecanismos de participación ciudadana en los procesos de planeación de la Política y del Programa Estatal de Desarrollo Social.</w:t>
      </w:r>
    </w:p>
    <w:p w14:paraId="742D539D" w14:textId="77777777" w:rsidR="003C1E0E" w:rsidRPr="0034114B" w:rsidRDefault="003C1E0E" w:rsidP="0034114B">
      <w:pPr>
        <w:spacing w:after="0" w:line="360" w:lineRule="auto"/>
        <w:ind w:left="0" w:right="0" w:firstLine="0"/>
        <w:rPr>
          <w:rFonts w:eastAsia="Calibri"/>
          <w:color w:val="auto"/>
          <w:sz w:val="22"/>
          <w:lang w:eastAsia="en-US"/>
        </w:rPr>
      </w:pPr>
    </w:p>
    <w:p w14:paraId="09ED92A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En general, aquellos que aseguren sus derechos y libertades fundamentales.</w:t>
      </w:r>
    </w:p>
    <w:p w14:paraId="7A205B7F" w14:textId="77777777" w:rsidR="003C1E0E" w:rsidRPr="0034114B" w:rsidRDefault="003C1E0E" w:rsidP="0034114B">
      <w:pPr>
        <w:spacing w:after="0" w:line="360" w:lineRule="auto"/>
        <w:ind w:left="0" w:right="0" w:firstLine="0"/>
        <w:rPr>
          <w:rFonts w:eastAsia="Calibri"/>
          <w:color w:val="auto"/>
          <w:sz w:val="22"/>
          <w:lang w:eastAsia="en-US"/>
        </w:rPr>
      </w:pPr>
    </w:p>
    <w:p w14:paraId="46630BE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9.</w:t>
      </w:r>
      <w:r w:rsidRPr="0034114B">
        <w:rPr>
          <w:rFonts w:eastAsia="Calibri"/>
          <w:color w:val="auto"/>
          <w:sz w:val="22"/>
          <w:lang w:eastAsia="en-US"/>
        </w:rPr>
        <w:t xml:space="preserve"> La política estatal de desarrollo social debe incluir, cuando menos, las siguientes vertientes:</w:t>
      </w:r>
    </w:p>
    <w:p w14:paraId="60CB6A36" w14:textId="77777777" w:rsidR="003C1E0E" w:rsidRPr="0034114B" w:rsidRDefault="003C1E0E" w:rsidP="0034114B">
      <w:pPr>
        <w:spacing w:after="0" w:line="360" w:lineRule="auto"/>
        <w:ind w:left="0" w:right="0" w:firstLine="0"/>
        <w:rPr>
          <w:rFonts w:eastAsia="Calibri"/>
          <w:color w:val="auto"/>
          <w:sz w:val="22"/>
          <w:lang w:eastAsia="en-US"/>
        </w:rPr>
      </w:pPr>
    </w:p>
    <w:p w14:paraId="76B691A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Superación de la pobreza a través de la educación, la salud, la alimentación nutritiva y de calidad, la generación de empleo e ingreso, autoempleo y capacitación.</w:t>
      </w:r>
    </w:p>
    <w:p w14:paraId="54FE8D0E" w14:textId="77777777" w:rsidR="003C1E0E" w:rsidRPr="0034114B" w:rsidRDefault="003C1E0E" w:rsidP="0034114B">
      <w:pPr>
        <w:spacing w:after="0" w:line="360" w:lineRule="auto"/>
        <w:ind w:left="0" w:right="0" w:firstLine="0"/>
        <w:rPr>
          <w:rFonts w:eastAsia="Calibri"/>
          <w:color w:val="auto"/>
          <w:sz w:val="22"/>
          <w:lang w:eastAsia="en-US"/>
        </w:rPr>
      </w:pPr>
    </w:p>
    <w:p w14:paraId="447646C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Seguridad social y programas asistenciales.</w:t>
      </w:r>
    </w:p>
    <w:p w14:paraId="08850679" w14:textId="77777777" w:rsidR="003C1E0E" w:rsidRPr="0034114B" w:rsidRDefault="003C1E0E" w:rsidP="0034114B">
      <w:pPr>
        <w:spacing w:after="0" w:line="360" w:lineRule="auto"/>
        <w:ind w:left="0" w:right="0" w:firstLine="0"/>
        <w:rPr>
          <w:rFonts w:eastAsia="Calibri"/>
          <w:color w:val="auto"/>
          <w:sz w:val="22"/>
          <w:lang w:eastAsia="en-US"/>
        </w:rPr>
      </w:pPr>
    </w:p>
    <w:p w14:paraId="725617C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Desarrollo estatal, regional y municipal.</w:t>
      </w:r>
    </w:p>
    <w:p w14:paraId="6BDC67D1" w14:textId="77777777" w:rsidR="003C1E0E" w:rsidRPr="0034114B" w:rsidRDefault="003C1E0E" w:rsidP="0034114B">
      <w:pPr>
        <w:spacing w:after="0" w:line="360" w:lineRule="auto"/>
        <w:ind w:left="0" w:right="0" w:firstLine="0"/>
        <w:rPr>
          <w:rFonts w:eastAsia="Calibri"/>
          <w:color w:val="auto"/>
          <w:sz w:val="22"/>
          <w:lang w:eastAsia="en-US"/>
        </w:rPr>
      </w:pPr>
    </w:p>
    <w:p w14:paraId="0187B47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Infraestructura social básica.</w:t>
      </w:r>
    </w:p>
    <w:p w14:paraId="4E21FBBC" w14:textId="77777777" w:rsidR="003C1E0E" w:rsidRPr="0034114B" w:rsidRDefault="003C1E0E" w:rsidP="0034114B">
      <w:pPr>
        <w:spacing w:after="0" w:line="360" w:lineRule="auto"/>
        <w:ind w:left="0" w:right="0" w:firstLine="0"/>
        <w:rPr>
          <w:rFonts w:eastAsia="Calibri"/>
          <w:color w:val="auto"/>
          <w:sz w:val="22"/>
          <w:lang w:eastAsia="en-US"/>
        </w:rPr>
      </w:pPr>
    </w:p>
    <w:p w14:paraId="08C34D5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Fomento del sector social de la economía.</w:t>
      </w:r>
    </w:p>
    <w:p w14:paraId="477AD314" w14:textId="77777777" w:rsidR="003C1E0E" w:rsidRPr="0034114B" w:rsidRDefault="003C1E0E" w:rsidP="0034114B">
      <w:pPr>
        <w:spacing w:after="0" w:line="360" w:lineRule="auto"/>
        <w:ind w:left="0" w:right="0" w:firstLine="0"/>
        <w:rPr>
          <w:rFonts w:eastAsia="Calibri"/>
          <w:color w:val="auto"/>
          <w:sz w:val="22"/>
          <w:lang w:eastAsia="en-US"/>
        </w:rPr>
      </w:pPr>
    </w:p>
    <w:p w14:paraId="4E00834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Alimentación adecuada y de calidad.</w:t>
      </w:r>
    </w:p>
    <w:p w14:paraId="04B8180D" w14:textId="77777777" w:rsidR="003C1E0E" w:rsidRPr="0034114B" w:rsidRDefault="003C1E0E" w:rsidP="0034114B">
      <w:pPr>
        <w:spacing w:after="0" w:line="360" w:lineRule="auto"/>
        <w:ind w:left="0" w:right="0" w:firstLine="0"/>
        <w:rPr>
          <w:rFonts w:eastAsia="Calibri"/>
          <w:color w:val="auto"/>
          <w:sz w:val="22"/>
          <w:lang w:eastAsia="en-US"/>
        </w:rPr>
      </w:pPr>
    </w:p>
    <w:p w14:paraId="257F707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Vivienda digna.</w:t>
      </w:r>
    </w:p>
    <w:p w14:paraId="250AFCA5" w14:textId="77777777" w:rsidR="003C1E0E" w:rsidRPr="0034114B" w:rsidRDefault="003C1E0E" w:rsidP="0034114B">
      <w:pPr>
        <w:spacing w:after="0" w:line="360" w:lineRule="auto"/>
        <w:ind w:left="0" w:right="0" w:firstLine="0"/>
        <w:rPr>
          <w:rFonts w:eastAsia="Calibri"/>
          <w:color w:val="auto"/>
          <w:sz w:val="22"/>
          <w:lang w:eastAsia="en-US"/>
        </w:rPr>
      </w:pPr>
    </w:p>
    <w:p w14:paraId="318B173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Igualdad de género.</w:t>
      </w:r>
    </w:p>
    <w:p w14:paraId="40075C12" w14:textId="77777777" w:rsidR="003C1E0E" w:rsidRPr="0034114B" w:rsidRDefault="003C1E0E" w:rsidP="0034114B">
      <w:pPr>
        <w:spacing w:after="0" w:line="360" w:lineRule="auto"/>
        <w:ind w:left="0" w:right="0" w:firstLine="0"/>
        <w:rPr>
          <w:rFonts w:eastAsia="Calibri"/>
          <w:color w:val="auto"/>
          <w:sz w:val="22"/>
          <w:lang w:eastAsia="en-US"/>
        </w:rPr>
      </w:pPr>
    </w:p>
    <w:p w14:paraId="7564015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t>Medio ambiente adecuado para el desarrollo de la vida humana.</w:t>
      </w:r>
    </w:p>
    <w:p w14:paraId="18956365" w14:textId="77777777" w:rsidR="003C1E0E" w:rsidRPr="0034114B" w:rsidRDefault="003C1E0E" w:rsidP="0034114B">
      <w:pPr>
        <w:spacing w:after="0" w:line="360" w:lineRule="auto"/>
        <w:ind w:left="0" w:right="0" w:firstLine="0"/>
        <w:rPr>
          <w:rFonts w:eastAsia="Calibri"/>
          <w:color w:val="auto"/>
          <w:sz w:val="22"/>
          <w:lang w:eastAsia="en-US"/>
        </w:rPr>
      </w:pPr>
    </w:p>
    <w:p w14:paraId="3612D11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Pr="0034114B">
        <w:rPr>
          <w:rFonts w:eastAsia="Calibri"/>
          <w:color w:val="auto"/>
          <w:sz w:val="22"/>
          <w:lang w:eastAsia="en-US"/>
        </w:rPr>
        <w:tab/>
        <w:t xml:space="preserve">No discriminación. </w:t>
      </w:r>
    </w:p>
    <w:p w14:paraId="0AEB3592" w14:textId="77777777" w:rsidR="003C1E0E" w:rsidRPr="0034114B" w:rsidRDefault="003C1E0E" w:rsidP="0034114B">
      <w:pPr>
        <w:spacing w:after="0" w:line="360" w:lineRule="auto"/>
        <w:ind w:left="0" w:right="0" w:firstLine="0"/>
        <w:rPr>
          <w:rFonts w:eastAsia="Calibri"/>
          <w:color w:val="auto"/>
          <w:sz w:val="22"/>
          <w:lang w:eastAsia="en-US"/>
        </w:rPr>
      </w:pPr>
    </w:p>
    <w:p w14:paraId="7C72E4F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10.</w:t>
      </w:r>
      <w:r w:rsidRPr="0034114B">
        <w:rPr>
          <w:rFonts w:eastAsia="Calibri"/>
          <w:color w:val="auto"/>
          <w:sz w:val="22"/>
          <w:lang w:eastAsia="en-US"/>
        </w:rPr>
        <w:t xml:space="preserve"> La política estatal de desarrollo social quedará contemplada en un Programa Estatal de Desarrollo Social, los programas sociales, así como en el correspondiente presupuesto que se le asigne en forma anual y deberá estar acorde con el Programa Nacional de Desarrollo Social.</w:t>
      </w:r>
    </w:p>
    <w:p w14:paraId="5EC61FFB" w14:textId="77777777" w:rsidR="003C1E0E" w:rsidRPr="0034114B" w:rsidRDefault="003C1E0E" w:rsidP="0034114B">
      <w:pPr>
        <w:spacing w:after="0" w:line="360" w:lineRule="auto"/>
        <w:ind w:left="0" w:right="0" w:firstLine="0"/>
        <w:rPr>
          <w:rFonts w:eastAsia="Calibri"/>
          <w:color w:val="auto"/>
          <w:sz w:val="22"/>
          <w:lang w:eastAsia="en-US"/>
        </w:rPr>
      </w:pPr>
    </w:p>
    <w:p w14:paraId="71C5DAF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El Programa Estatal de Desarrollo Social deberá emitirse seis meses posteriores al Plan Estatal del Desarrollo, al cual deberá alinear metas y objetivos.</w:t>
      </w:r>
    </w:p>
    <w:p w14:paraId="4E6F10F3" w14:textId="77777777" w:rsidR="003C1E0E" w:rsidRPr="0034114B" w:rsidRDefault="003C1E0E" w:rsidP="0034114B">
      <w:pPr>
        <w:spacing w:after="0" w:line="360" w:lineRule="auto"/>
        <w:ind w:left="0" w:right="0" w:firstLine="0"/>
        <w:rPr>
          <w:rFonts w:eastAsia="Calibri"/>
          <w:color w:val="auto"/>
          <w:sz w:val="22"/>
          <w:lang w:eastAsia="en-US"/>
        </w:rPr>
      </w:pPr>
    </w:p>
    <w:p w14:paraId="15EA09A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11.</w:t>
      </w:r>
      <w:r w:rsidRPr="0034114B">
        <w:rPr>
          <w:rFonts w:eastAsia="Calibri"/>
          <w:color w:val="auto"/>
          <w:sz w:val="22"/>
          <w:lang w:eastAsia="en-US"/>
        </w:rPr>
        <w:t xml:space="preserve"> El Programa Estatal de Desarrollo Social deberá considerar al menos lo siguiente:</w:t>
      </w:r>
    </w:p>
    <w:p w14:paraId="4E8026AD" w14:textId="77777777" w:rsidR="003C1E0E" w:rsidRPr="0034114B" w:rsidRDefault="003C1E0E" w:rsidP="0034114B">
      <w:pPr>
        <w:spacing w:after="0" w:line="360" w:lineRule="auto"/>
        <w:ind w:left="0" w:right="0" w:firstLine="0"/>
        <w:rPr>
          <w:rFonts w:eastAsia="Calibri"/>
          <w:color w:val="auto"/>
          <w:sz w:val="22"/>
          <w:lang w:eastAsia="en-US"/>
        </w:rPr>
      </w:pPr>
    </w:p>
    <w:p w14:paraId="255895B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 xml:space="preserve">Un diagnóstico sobre los temas a que refiere el artículo 8 de esta Ley. </w:t>
      </w:r>
    </w:p>
    <w:p w14:paraId="527533CC" w14:textId="77777777" w:rsidR="003C1E0E" w:rsidRPr="0034114B" w:rsidRDefault="003C1E0E" w:rsidP="0034114B">
      <w:pPr>
        <w:spacing w:after="0" w:line="360" w:lineRule="auto"/>
        <w:ind w:left="0" w:right="0" w:firstLine="0"/>
        <w:rPr>
          <w:rFonts w:eastAsia="Calibri"/>
          <w:color w:val="auto"/>
          <w:sz w:val="22"/>
          <w:lang w:eastAsia="en-US"/>
        </w:rPr>
      </w:pPr>
    </w:p>
    <w:p w14:paraId="7551058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Un mapeo, conforme al generado por el Consejo Nacional de Evaluación, de las regiones y municipios con mayor vulnerabilidad, de sus necesidades, población y grado de rezago.</w:t>
      </w:r>
    </w:p>
    <w:p w14:paraId="404E05E0" w14:textId="77777777" w:rsidR="003C1E0E" w:rsidRPr="0034114B" w:rsidRDefault="003C1E0E" w:rsidP="0034114B">
      <w:pPr>
        <w:spacing w:after="0" w:line="360" w:lineRule="auto"/>
        <w:ind w:left="0" w:right="0" w:firstLine="0"/>
        <w:rPr>
          <w:rFonts w:eastAsia="Calibri"/>
          <w:color w:val="auto"/>
          <w:sz w:val="22"/>
          <w:lang w:eastAsia="en-US"/>
        </w:rPr>
      </w:pPr>
    </w:p>
    <w:p w14:paraId="0C4449B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Estadísticas, conforme a las generadas por el Instituto Nacional de Estadística y Geografía, que permitan elaborar indicadores y a su vez servir de base para definir las metas de corto, mediano y largo plazo.</w:t>
      </w:r>
    </w:p>
    <w:p w14:paraId="32CC4460" w14:textId="77777777" w:rsidR="003C1E0E" w:rsidRPr="0034114B" w:rsidRDefault="003C1E0E" w:rsidP="0034114B">
      <w:pPr>
        <w:spacing w:after="0" w:line="360" w:lineRule="auto"/>
        <w:ind w:left="0" w:right="0" w:firstLine="0"/>
        <w:rPr>
          <w:rFonts w:eastAsia="Calibri"/>
          <w:color w:val="auto"/>
          <w:sz w:val="22"/>
          <w:lang w:eastAsia="en-US"/>
        </w:rPr>
      </w:pPr>
    </w:p>
    <w:p w14:paraId="6167E36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La declaratoria por región, zona o municipio de su vocación económica y en su caso, la determinación de políticas para potencializar sus riquezas.</w:t>
      </w:r>
    </w:p>
    <w:p w14:paraId="698AC52C" w14:textId="77777777" w:rsidR="003C1E0E" w:rsidRPr="0034114B" w:rsidRDefault="003C1E0E" w:rsidP="0034114B">
      <w:pPr>
        <w:spacing w:after="0" w:line="360" w:lineRule="auto"/>
        <w:ind w:left="0" w:right="0" w:firstLine="0"/>
        <w:rPr>
          <w:rFonts w:eastAsia="Calibri"/>
          <w:color w:val="auto"/>
          <w:sz w:val="22"/>
          <w:lang w:eastAsia="en-US"/>
        </w:rPr>
      </w:pPr>
    </w:p>
    <w:p w14:paraId="0BBB0706" w14:textId="2CB935F8"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La determinación y justificación de los objetivos, estrategias y líneas de acción a implementar, identificando las políticas compensatorias o asistencial</w:t>
      </w:r>
      <w:r w:rsidR="00256945">
        <w:rPr>
          <w:rFonts w:eastAsia="Calibri"/>
          <w:color w:val="auto"/>
          <w:sz w:val="22"/>
          <w:lang w:eastAsia="en-US"/>
        </w:rPr>
        <w:t>e</w:t>
      </w:r>
      <w:r w:rsidRPr="0034114B">
        <w:rPr>
          <w:rFonts w:eastAsia="Calibri"/>
          <w:color w:val="auto"/>
          <w:sz w:val="22"/>
          <w:lang w:eastAsia="en-US"/>
        </w:rPr>
        <w:t>s.</w:t>
      </w:r>
    </w:p>
    <w:p w14:paraId="21092316" w14:textId="77777777" w:rsidR="003C1E0E" w:rsidRPr="0034114B" w:rsidRDefault="003C1E0E" w:rsidP="0034114B">
      <w:pPr>
        <w:spacing w:after="0" w:line="360" w:lineRule="auto"/>
        <w:ind w:left="0" w:right="0" w:firstLine="0"/>
        <w:rPr>
          <w:rFonts w:eastAsia="Calibri"/>
          <w:color w:val="auto"/>
          <w:sz w:val="22"/>
          <w:lang w:eastAsia="en-US"/>
        </w:rPr>
      </w:pPr>
    </w:p>
    <w:p w14:paraId="7693B56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La metodología de evaluación y los indicadores de desempeño que permitan conocer y evaluar los resultados.</w:t>
      </w:r>
    </w:p>
    <w:p w14:paraId="1BA3AD14" w14:textId="77777777" w:rsidR="003C1E0E" w:rsidRPr="0034114B" w:rsidRDefault="003C1E0E" w:rsidP="0034114B">
      <w:pPr>
        <w:spacing w:after="0" w:line="360" w:lineRule="auto"/>
        <w:ind w:left="0" w:right="0" w:firstLine="0"/>
        <w:rPr>
          <w:rFonts w:eastAsia="Calibri"/>
          <w:color w:val="auto"/>
          <w:sz w:val="22"/>
          <w:lang w:eastAsia="en-US"/>
        </w:rPr>
      </w:pPr>
    </w:p>
    <w:p w14:paraId="71339E9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Una proyección a corto, mediano y largo plazo en la zona de atención identificada.</w:t>
      </w:r>
    </w:p>
    <w:p w14:paraId="6459291A" w14:textId="77777777" w:rsidR="003C1E0E" w:rsidRPr="0034114B" w:rsidRDefault="003C1E0E" w:rsidP="0034114B">
      <w:pPr>
        <w:spacing w:after="0" w:line="360" w:lineRule="auto"/>
        <w:ind w:left="0" w:right="0" w:firstLine="0"/>
        <w:rPr>
          <w:rFonts w:eastAsia="Calibri"/>
          <w:color w:val="auto"/>
          <w:sz w:val="22"/>
          <w:lang w:eastAsia="en-US"/>
        </w:rPr>
      </w:pPr>
    </w:p>
    <w:p w14:paraId="4B8AC7A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 xml:space="preserve"> Las políticas de atención y seguimiento de las personas en situación de vulnerabilidad, considerando a las comunidades, las mujeres que sufren violencia, niñas, niños y adolescentes, aquellas que se encuentran en centros de reinserción social o que viven en extrema pobreza o marginación.</w:t>
      </w:r>
    </w:p>
    <w:p w14:paraId="261A1927" w14:textId="77777777" w:rsidR="003C1E0E" w:rsidRPr="0034114B" w:rsidRDefault="003C1E0E" w:rsidP="0034114B">
      <w:pPr>
        <w:spacing w:after="0" w:line="360" w:lineRule="auto"/>
        <w:ind w:left="0" w:right="0" w:firstLine="0"/>
        <w:rPr>
          <w:rFonts w:eastAsia="Calibri"/>
          <w:color w:val="auto"/>
          <w:sz w:val="22"/>
          <w:lang w:eastAsia="en-US"/>
        </w:rPr>
      </w:pPr>
    </w:p>
    <w:p w14:paraId="5243AB9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IX. </w:t>
      </w:r>
      <w:r w:rsidRPr="0034114B">
        <w:rPr>
          <w:rFonts w:eastAsia="Calibri"/>
          <w:color w:val="auto"/>
          <w:sz w:val="22"/>
          <w:lang w:eastAsia="en-US"/>
        </w:rPr>
        <w:t>Aquella información que se considere fundamental para promover el desarrollo social en la entidad.</w:t>
      </w:r>
    </w:p>
    <w:p w14:paraId="091A58BC" w14:textId="77777777" w:rsidR="003C1E0E" w:rsidRPr="0034114B" w:rsidRDefault="003C1E0E" w:rsidP="0034114B">
      <w:pPr>
        <w:spacing w:after="0" w:line="360" w:lineRule="auto"/>
        <w:ind w:left="0" w:right="0" w:firstLine="0"/>
        <w:rPr>
          <w:rFonts w:eastAsia="Calibri"/>
          <w:color w:val="auto"/>
          <w:sz w:val="22"/>
          <w:lang w:eastAsia="en-US"/>
        </w:rPr>
      </w:pPr>
    </w:p>
    <w:p w14:paraId="52CAE37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12.</w:t>
      </w:r>
      <w:r w:rsidRPr="0034114B">
        <w:rPr>
          <w:rFonts w:eastAsia="Calibri"/>
          <w:color w:val="auto"/>
          <w:sz w:val="22"/>
          <w:lang w:eastAsia="en-US"/>
        </w:rPr>
        <w:t xml:space="preserve"> En la determinación de la Política Estatal de Desarrollo Social serán de observancia obligatoria los lineamientos y criterios que establezca el Consejo Nacional de Evaluación de la Política de Desarrollo Social, la información que genere el Instituto Nacional de Estadística, Geografía e Informática, independientemente de otros datos oficiales que se generen a través de las dependencias estatales.</w:t>
      </w:r>
    </w:p>
    <w:p w14:paraId="4C85046D" w14:textId="77777777" w:rsidR="003C1E0E" w:rsidRPr="0034114B" w:rsidRDefault="003C1E0E" w:rsidP="0034114B">
      <w:pPr>
        <w:spacing w:after="0" w:line="360" w:lineRule="auto"/>
        <w:ind w:left="0" w:right="0" w:firstLine="0"/>
        <w:rPr>
          <w:rFonts w:eastAsia="Calibri"/>
          <w:color w:val="auto"/>
          <w:sz w:val="22"/>
          <w:lang w:eastAsia="en-US"/>
        </w:rPr>
      </w:pPr>
    </w:p>
    <w:p w14:paraId="2607AC48"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II</w:t>
      </w:r>
    </w:p>
    <w:p w14:paraId="0F69021A"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Programación y Presupuestación</w:t>
      </w:r>
    </w:p>
    <w:p w14:paraId="4A825EE9" w14:textId="77777777" w:rsidR="003C1E0E" w:rsidRPr="0034114B" w:rsidRDefault="003C1E0E" w:rsidP="0034114B">
      <w:pPr>
        <w:spacing w:after="0" w:line="360" w:lineRule="auto"/>
        <w:ind w:left="0" w:right="0" w:firstLine="0"/>
        <w:rPr>
          <w:rFonts w:eastAsia="Calibri"/>
          <w:b/>
          <w:color w:val="auto"/>
          <w:sz w:val="22"/>
          <w:lang w:eastAsia="en-US"/>
        </w:rPr>
      </w:pPr>
    </w:p>
    <w:p w14:paraId="067FE4B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13.</w:t>
      </w:r>
      <w:r w:rsidRPr="0034114B">
        <w:rPr>
          <w:rFonts w:eastAsia="Calibri"/>
          <w:color w:val="auto"/>
          <w:sz w:val="22"/>
          <w:lang w:eastAsia="en-US"/>
        </w:rPr>
        <w:t xml:space="preserve">  Los programas sociales son de interés público y, preferentemente, serán aplicados a grupos sociales o personas, ambos, en situación de vulnerabilidad y en las zonas de atención prioritaria.</w:t>
      </w:r>
    </w:p>
    <w:p w14:paraId="737612AD" w14:textId="77777777" w:rsidR="003C1E0E" w:rsidRPr="0034114B" w:rsidRDefault="003C1E0E" w:rsidP="0034114B">
      <w:pPr>
        <w:spacing w:after="0" w:line="360" w:lineRule="auto"/>
        <w:ind w:left="0" w:right="0" w:firstLine="0"/>
        <w:rPr>
          <w:rFonts w:eastAsia="Calibri"/>
          <w:color w:val="auto"/>
          <w:sz w:val="22"/>
          <w:lang w:eastAsia="en-US"/>
        </w:rPr>
      </w:pPr>
    </w:p>
    <w:p w14:paraId="13B75AA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Los programas sociales deberán ser coincidentes y alineados con el Programa Estatal de Desarrollo Social, en los términos de lo dispuesto en esta Ley y en la Ley de Planeación para el Desarrollo del Estado de Yucatán.</w:t>
      </w:r>
    </w:p>
    <w:p w14:paraId="7C1D9068" w14:textId="77777777" w:rsidR="003C1E0E" w:rsidRPr="0034114B" w:rsidRDefault="003C1E0E" w:rsidP="0034114B">
      <w:pPr>
        <w:spacing w:after="0" w:line="360" w:lineRule="auto"/>
        <w:ind w:left="0" w:right="0" w:firstLine="0"/>
        <w:rPr>
          <w:rFonts w:eastAsia="Calibri"/>
          <w:color w:val="auto"/>
          <w:sz w:val="22"/>
          <w:lang w:eastAsia="en-US"/>
        </w:rPr>
      </w:pPr>
    </w:p>
    <w:p w14:paraId="1539DA86" w14:textId="5E96B971"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Su diseño tendrá una metodología sustentada en la planeación basada en resultados, en su contenido deberá observar los objetivos y metas esperadas, los beneficiarios, diferenciando entre mujeres y hombres, el grado de vulnerabilidad en que se enc</w:t>
      </w:r>
      <w:r w:rsidR="00A3616F" w:rsidRPr="0034114B">
        <w:rPr>
          <w:rFonts w:eastAsia="Calibri"/>
          <w:color w:val="auto"/>
          <w:sz w:val="22"/>
          <w:lang w:eastAsia="en-US"/>
        </w:rPr>
        <w:t>uentra</w:t>
      </w:r>
      <w:r w:rsidRPr="0034114B">
        <w:rPr>
          <w:rFonts w:eastAsia="Calibri"/>
          <w:color w:val="auto"/>
          <w:sz w:val="22"/>
          <w:lang w:eastAsia="en-US"/>
        </w:rPr>
        <w:t xml:space="preserve"> la población atendida, la descripción de las acciones a desarrollar, la ubicación de las zonas de atención prioritaria donde se ubica, sus correspondientes indicadores de desempeño y el monto presupuestal asignado.</w:t>
      </w:r>
    </w:p>
    <w:p w14:paraId="6780FA27" w14:textId="77777777" w:rsidR="003C1E0E" w:rsidRPr="0034114B" w:rsidRDefault="003C1E0E" w:rsidP="0034114B">
      <w:pPr>
        <w:spacing w:after="0" w:line="360" w:lineRule="auto"/>
        <w:ind w:left="0" w:right="0" w:firstLine="0"/>
        <w:rPr>
          <w:rFonts w:eastAsia="Calibri"/>
          <w:color w:val="auto"/>
          <w:sz w:val="22"/>
          <w:lang w:eastAsia="en-US"/>
        </w:rPr>
      </w:pPr>
    </w:p>
    <w:p w14:paraId="5A09A23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14.</w:t>
      </w:r>
      <w:r w:rsidRPr="0034114B">
        <w:rPr>
          <w:rFonts w:eastAsia="Calibri"/>
          <w:color w:val="auto"/>
          <w:sz w:val="22"/>
          <w:lang w:eastAsia="en-US"/>
        </w:rPr>
        <w:t xml:space="preserve"> Los programas sociales se considerarán políticas compensatorias y asistenciales, entendiendo por éstas:</w:t>
      </w:r>
    </w:p>
    <w:p w14:paraId="3EA07E48" w14:textId="77777777" w:rsidR="003C1E0E" w:rsidRPr="0034114B" w:rsidRDefault="003C1E0E" w:rsidP="0034114B">
      <w:pPr>
        <w:spacing w:after="0" w:line="360" w:lineRule="auto"/>
        <w:ind w:left="0" w:right="0" w:firstLine="0"/>
        <w:rPr>
          <w:rFonts w:eastAsia="Calibri"/>
          <w:color w:val="auto"/>
          <w:sz w:val="22"/>
          <w:lang w:eastAsia="en-US"/>
        </w:rPr>
      </w:pPr>
    </w:p>
    <w:p w14:paraId="2E195E6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w:t>
      </w:r>
      <w:r w:rsidRPr="0034114B">
        <w:rPr>
          <w:rFonts w:eastAsia="Calibri"/>
          <w:color w:val="auto"/>
          <w:sz w:val="22"/>
          <w:lang w:eastAsia="en-US"/>
        </w:rPr>
        <w:tab/>
        <w:t>Las políticas compensatorias, aquellas de carácter temporal que tienen como objetivo reducir la desigualdad existente o superar los obstáculos que impiden el avance o disfrute de derechos a causa de su propio contexto social o económico.</w:t>
      </w:r>
    </w:p>
    <w:p w14:paraId="1E46A15B" w14:textId="77777777" w:rsidR="003C1E0E" w:rsidRPr="0034114B" w:rsidRDefault="003C1E0E" w:rsidP="0034114B">
      <w:pPr>
        <w:spacing w:after="0" w:line="360" w:lineRule="auto"/>
        <w:ind w:left="0" w:right="0" w:firstLine="0"/>
        <w:rPr>
          <w:rFonts w:eastAsia="Calibri"/>
          <w:color w:val="auto"/>
          <w:sz w:val="22"/>
          <w:lang w:eastAsia="en-US"/>
        </w:rPr>
      </w:pPr>
    </w:p>
    <w:p w14:paraId="16A8EC0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b)</w:t>
      </w:r>
      <w:r w:rsidRPr="0034114B">
        <w:rPr>
          <w:rFonts w:eastAsia="Calibri"/>
          <w:color w:val="auto"/>
          <w:sz w:val="22"/>
          <w:lang w:eastAsia="en-US"/>
        </w:rPr>
        <w:tab/>
        <w:t>Las políticas asistenciales, aquellas acciones permanentes que requieren la intervención pública y se encuentran dirigidas a personas que por su propia situación de extrema vulnerabilidad o su contexto social económico requieren que se les provean de condiciones vitales para subsistencia y gocen de una vida digna.</w:t>
      </w:r>
    </w:p>
    <w:p w14:paraId="6973F626" w14:textId="77777777" w:rsidR="003C1E0E" w:rsidRPr="0034114B" w:rsidRDefault="003C1E0E" w:rsidP="0034114B">
      <w:pPr>
        <w:spacing w:after="0" w:line="360" w:lineRule="auto"/>
        <w:ind w:left="0" w:right="0" w:firstLine="0"/>
        <w:rPr>
          <w:rFonts w:eastAsia="Calibri"/>
          <w:color w:val="auto"/>
          <w:sz w:val="22"/>
          <w:lang w:eastAsia="en-US"/>
        </w:rPr>
      </w:pPr>
    </w:p>
    <w:p w14:paraId="20B70AB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15.</w:t>
      </w:r>
      <w:r w:rsidRPr="0034114B">
        <w:rPr>
          <w:rFonts w:eastAsia="Calibri"/>
          <w:color w:val="auto"/>
          <w:sz w:val="22"/>
          <w:lang w:eastAsia="en-US"/>
        </w:rPr>
        <w:t xml:space="preserve"> Los programas sociales deberán ser ejecutados obligatoriamente con base en las reglas de operación diseñadas que se formulen tomando en cuenta los usos y costumbres de las comunidades en Yucatán y la accesibilidad en su difusión, de tal forma que quienes deseen participar tengan oportunidades equitativas de ser beneficiarios.</w:t>
      </w:r>
    </w:p>
    <w:p w14:paraId="2921D795" w14:textId="77777777" w:rsidR="003C1E0E" w:rsidRPr="0034114B" w:rsidRDefault="003C1E0E" w:rsidP="0034114B">
      <w:pPr>
        <w:spacing w:after="0" w:line="360" w:lineRule="auto"/>
        <w:ind w:left="0" w:right="0" w:firstLine="0"/>
        <w:rPr>
          <w:rFonts w:eastAsia="Calibri"/>
          <w:color w:val="auto"/>
          <w:sz w:val="22"/>
          <w:lang w:eastAsia="en-US"/>
        </w:rPr>
      </w:pPr>
    </w:p>
    <w:p w14:paraId="12583A3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Para tal efecto, las reglas de operación deberán establecerse en formatos accesibles, garantizando la Secretaría las condiciones de publicidad necesarias para que el grupo beneficiario se allegue de la información mediante su fijación en lugares de acceso público.</w:t>
      </w:r>
    </w:p>
    <w:p w14:paraId="5DBDDD3E" w14:textId="77777777" w:rsidR="003C1E0E" w:rsidRPr="0034114B" w:rsidRDefault="003C1E0E" w:rsidP="0034114B">
      <w:pPr>
        <w:spacing w:after="0" w:line="360" w:lineRule="auto"/>
        <w:ind w:left="0" w:right="0" w:firstLine="0"/>
        <w:rPr>
          <w:rFonts w:eastAsia="Calibri"/>
          <w:color w:val="auto"/>
          <w:sz w:val="22"/>
          <w:lang w:eastAsia="en-US"/>
        </w:rPr>
      </w:pPr>
    </w:p>
    <w:p w14:paraId="57DD732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16.</w:t>
      </w:r>
      <w:r w:rsidRPr="0034114B">
        <w:rPr>
          <w:rFonts w:eastAsia="Calibri"/>
          <w:color w:val="auto"/>
          <w:sz w:val="22"/>
          <w:lang w:eastAsia="en-US"/>
        </w:rPr>
        <w:t xml:space="preserve"> Los programas sociales dirigidos a las zonas de atención prioritaria buscarán desarrollar proyectos integrales acordes a su contexto social; aprovechando los recursos naturales y humanos, las riquezas y potencialidades de la zona, región o municipio; de tal forma que se inserten actividades productivas, desarrollo de la infraestructura social, que se incentive la inversión pública o privada y se generen fuentes de empleo para quienes ahí habitan.</w:t>
      </w:r>
    </w:p>
    <w:p w14:paraId="6596B07F" w14:textId="77777777" w:rsidR="003C1E0E" w:rsidRPr="0034114B" w:rsidRDefault="003C1E0E" w:rsidP="0034114B">
      <w:pPr>
        <w:spacing w:after="0" w:line="360" w:lineRule="auto"/>
        <w:ind w:left="0" w:right="0" w:firstLine="0"/>
        <w:rPr>
          <w:rFonts w:eastAsia="Calibri"/>
          <w:color w:val="auto"/>
          <w:sz w:val="22"/>
          <w:lang w:eastAsia="en-US"/>
        </w:rPr>
      </w:pPr>
    </w:p>
    <w:p w14:paraId="50AD08DF" w14:textId="4F9FBC4A" w:rsidR="00E01021" w:rsidRPr="00E01021" w:rsidRDefault="00E01021" w:rsidP="00E01021">
      <w:pPr>
        <w:spacing w:after="0" w:line="360" w:lineRule="auto"/>
        <w:ind w:left="0" w:right="0" w:firstLine="0"/>
        <w:rPr>
          <w:rFonts w:eastAsia="Calibri"/>
          <w:b/>
          <w:color w:val="auto"/>
          <w:sz w:val="22"/>
          <w:lang w:eastAsia="en-US"/>
        </w:rPr>
      </w:pPr>
      <w:r w:rsidRPr="00E01021">
        <w:rPr>
          <w:rFonts w:eastAsia="Calibri"/>
          <w:b/>
          <w:color w:val="auto"/>
          <w:sz w:val="22"/>
          <w:lang w:eastAsia="en-US"/>
        </w:rPr>
        <w:t xml:space="preserve">Artículo 17. </w:t>
      </w:r>
      <w:r w:rsidR="00BC1B41">
        <w:rPr>
          <w:rFonts w:eastAsia="Calibri"/>
          <w:color w:val="auto"/>
          <w:sz w:val="22"/>
          <w:lang w:eastAsia="en-US"/>
        </w:rPr>
        <w:t>El Poder Ejecutivo, por conducto de l</w:t>
      </w:r>
      <w:r w:rsidRPr="00E01021">
        <w:rPr>
          <w:rFonts w:eastAsia="Calibri"/>
          <w:color w:val="auto"/>
          <w:sz w:val="22"/>
          <w:lang w:eastAsia="en-US"/>
        </w:rPr>
        <w:t>a Secretaría, hará del conocimiento público en forma anual, una lista de los programas sociales a desarrolla</w:t>
      </w:r>
      <w:r w:rsidR="00BC1B41">
        <w:rPr>
          <w:rFonts w:eastAsia="Calibri"/>
          <w:color w:val="auto"/>
          <w:sz w:val="22"/>
          <w:lang w:eastAsia="en-US"/>
        </w:rPr>
        <w:t xml:space="preserve">rse durante el ejercicio fiscal; y </w:t>
      </w:r>
      <w:r w:rsidR="00A17801">
        <w:rPr>
          <w:rFonts w:eastAsia="Calibri"/>
          <w:color w:val="auto"/>
          <w:sz w:val="22"/>
          <w:lang w:eastAsia="en-US"/>
        </w:rPr>
        <w:t>por medio</w:t>
      </w:r>
      <w:r w:rsidR="00BC1B41" w:rsidRPr="00BC1B41">
        <w:rPr>
          <w:rFonts w:eastAsia="Calibri"/>
          <w:color w:val="auto"/>
          <w:sz w:val="22"/>
          <w:lang w:eastAsia="en-US"/>
        </w:rPr>
        <w:t xml:space="preserve"> de</w:t>
      </w:r>
      <w:r w:rsidR="00BC1B41">
        <w:rPr>
          <w:rFonts w:eastAsia="Calibri"/>
          <w:b/>
          <w:color w:val="auto"/>
          <w:sz w:val="22"/>
          <w:lang w:eastAsia="en-US"/>
        </w:rPr>
        <w:t xml:space="preserve"> </w:t>
      </w:r>
      <w:r w:rsidR="00BC1B41">
        <w:rPr>
          <w:rFonts w:eastAsia="Calibri"/>
          <w:color w:val="auto"/>
          <w:sz w:val="22"/>
          <w:lang w:eastAsia="en-US"/>
        </w:rPr>
        <w:t>l</w:t>
      </w:r>
      <w:r w:rsidRPr="00E01021">
        <w:rPr>
          <w:rFonts w:eastAsia="Calibri"/>
          <w:color w:val="auto"/>
          <w:sz w:val="22"/>
          <w:lang w:eastAsia="en-US"/>
        </w:rPr>
        <w:t>a Secretaría de Administración y Finanzas, de acuerdo con lo dispuesto en la Ley de Coordinación Fiscal del Estado de Yucatán, realizará la distribución de las asignaciones de los recursos federales correspondientes a los municipios.</w:t>
      </w:r>
    </w:p>
    <w:p w14:paraId="193A3CF7" w14:textId="77777777" w:rsidR="00E01021" w:rsidRPr="00E01021" w:rsidRDefault="00E01021" w:rsidP="00E01021">
      <w:pPr>
        <w:spacing w:after="0" w:line="360" w:lineRule="auto"/>
        <w:ind w:left="0" w:right="0" w:firstLine="0"/>
        <w:rPr>
          <w:rFonts w:eastAsia="Calibri"/>
          <w:b/>
          <w:color w:val="auto"/>
          <w:sz w:val="22"/>
          <w:lang w:eastAsia="en-US"/>
        </w:rPr>
      </w:pPr>
    </w:p>
    <w:p w14:paraId="6A417D0F" w14:textId="20D4CEC2" w:rsidR="00E01021" w:rsidRPr="00E01021" w:rsidRDefault="00E01021" w:rsidP="00E01021">
      <w:pPr>
        <w:spacing w:after="0" w:line="360" w:lineRule="auto"/>
        <w:ind w:left="0" w:right="0" w:firstLine="0"/>
        <w:rPr>
          <w:rFonts w:eastAsia="Calibri"/>
          <w:color w:val="auto"/>
          <w:sz w:val="22"/>
          <w:lang w:eastAsia="en-US"/>
        </w:rPr>
      </w:pPr>
      <w:r w:rsidRPr="00E01021">
        <w:rPr>
          <w:rFonts w:eastAsia="Calibri"/>
          <w:color w:val="auto"/>
          <w:sz w:val="22"/>
          <w:lang w:eastAsia="en-US"/>
        </w:rPr>
        <w:t xml:space="preserve">Las funciones señaladas en </w:t>
      </w:r>
      <w:r w:rsidR="00BC1B41">
        <w:rPr>
          <w:rFonts w:eastAsia="Calibri"/>
          <w:color w:val="auto"/>
          <w:sz w:val="22"/>
          <w:lang w:eastAsia="en-US"/>
        </w:rPr>
        <w:t>el párrafo</w:t>
      </w:r>
      <w:r w:rsidRPr="00E01021">
        <w:rPr>
          <w:rFonts w:eastAsia="Calibri"/>
          <w:color w:val="auto"/>
          <w:sz w:val="22"/>
          <w:lang w:eastAsia="en-US"/>
        </w:rPr>
        <w:t xml:space="preserve"> anterior se deberán realizar a través del medio de publicación y difusión oficial del gobierno del Estado y en demás medios que consideren pertinentes, en un plazo máximo de 60 días a partir de la aprobación de sus presupuestos de egresos respectivos.</w:t>
      </w:r>
    </w:p>
    <w:p w14:paraId="6D67A487" w14:textId="77777777" w:rsidR="00E01021" w:rsidRPr="00E01021" w:rsidRDefault="00E01021" w:rsidP="00E01021">
      <w:pPr>
        <w:spacing w:after="0" w:line="360" w:lineRule="auto"/>
        <w:ind w:left="0" w:right="0" w:firstLine="0"/>
        <w:rPr>
          <w:rFonts w:eastAsia="Calibri"/>
          <w:color w:val="auto"/>
          <w:sz w:val="22"/>
          <w:lang w:eastAsia="en-US"/>
        </w:rPr>
      </w:pPr>
    </w:p>
    <w:p w14:paraId="3C1FC774" w14:textId="77777777" w:rsidR="00E01021" w:rsidRPr="00E01021" w:rsidRDefault="00E01021" w:rsidP="00E01021">
      <w:pPr>
        <w:spacing w:after="0" w:line="360" w:lineRule="auto"/>
        <w:ind w:left="0" w:right="0" w:firstLine="0"/>
        <w:rPr>
          <w:rFonts w:eastAsia="Calibri"/>
          <w:color w:val="auto"/>
          <w:sz w:val="22"/>
          <w:lang w:eastAsia="en-US"/>
        </w:rPr>
      </w:pPr>
      <w:r w:rsidRPr="00E01021">
        <w:rPr>
          <w:rFonts w:eastAsia="Calibri"/>
          <w:color w:val="auto"/>
          <w:sz w:val="22"/>
          <w:lang w:eastAsia="en-US"/>
        </w:rPr>
        <w:t>Las reglas de operación de los programas sociales deberán establecerse en formatos accesibles, y ser publicadas en la página de internet de la Secretaría, emitiendo un aviso de su publicación en los periódicos de mayor circulación, para conocimiento de la población.</w:t>
      </w:r>
    </w:p>
    <w:p w14:paraId="2A338316" w14:textId="77777777" w:rsidR="00E01021" w:rsidRPr="00E01021" w:rsidRDefault="00E01021" w:rsidP="00E01021">
      <w:pPr>
        <w:spacing w:after="0" w:line="360" w:lineRule="auto"/>
        <w:ind w:left="0" w:right="0" w:firstLine="0"/>
        <w:rPr>
          <w:rFonts w:eastAsia="Calibri"/>
          <w:color w:val="auto"/>
          <w:sz w:val="22"/>
          <w:lang w:eastAsia="en-US"/>
        </w:rPr>
      </w:pPr>
    </w:p>
    <w:p w14:paraId="0B10DC1E" w14:textId="1538A395" w:rsidR="003C1E0E" w:rsidRDefault="00E01021" w:rsidP="00E01021">
      <w:pPr>
        <w:spacing w:after="0" w:line="360" w:lineRule="auto"/>
        <w:ind w:left="0" w:right="0" w:firstLine="0"/>
        <w:rPr>
          <w:rFonts w:eastAsia="Calibri"/>
          <w:color w:val="auto"/>
          <w:sz w:val="22"/>
          <w:lang w:eastAsia="en-US"/>
        </w:rPr>
      </w:pPr>
      <w:r w:rsidRPr="00E01021">
        <w:rPr>
          <w:rFonts w:eastAsia="Calibri"/>
          <w:color w:val="auto"/>
          <w:sz w:val="22"/>
          <w:lang w:eastAsia="en-US"/>
        </w:rPr>
        <w:t>De igual manera procederán los municipios del Estado a través de sus gacetas municipales.</w:t>
      </w:r>
    </w:p>
    <w:p w14:paraId="38E854A2" w14:textId="77777777" w:rsidR="00E01021" w:rsidRPr="00E01021" w:rsidRDefault="00E01021" w:rsidP="00E01021">
      <w:pPr>
        <w:spacing w:after="0" w:line="360" w:lineRule="auto"/>
        <w:ind w:left="0" w:right="0" w:firstLine="0"/>
        <w:rPr>
          <w:rFonts w:eastAsia="Calibri"/>
          <w:color w:val="auto"/>
          <w:sz w:val="22"/>
          <w:lang w:eastAsia="en-US"/>
        </w:rPr>
      </w:pPr>
    </w:p>
    <w:p w14:paraId="20D9225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18.</w:t>
      </w:r>
      <w:r w:rsidRPr="0034114B">
        <w:rPr>
          <w:rFonts w:eastAsia="Calibri"/>
          <w:color w:val="auto"/>
          <w:sz w:val="22"/>
          <w:lang w:eastAsia="en-US"/>
        </w:rPr>
        <w:t xml:space="preserve"> Los municipios podrán diseñar programas de desarrollo social con recursos propios, cuidando que no se genere duplicidad con programas estatales o federales para cumplir con el principio de eficacia y eficiencia del uso de los recursos públicos. </w:t>
      </w:r>
    </w:p>
    <w:p w14:paraId="450773B1" w14:textId="77777777" w:rsidR="003C1E0E" w:rsidRPr="0034114B" w:rsidRDefault="003C1E0E" w:rsidP="0034114B">
      <w:pPr>
        <w:spacing w:after="0" w:line="360" w:lineRule="auto"/>
        <w:ind w:left="0" w:right="0" w:firstLine="0"/>
        <w:rPr>
          <w:rFonts w:eastAsia="Calibri"/>
          <w:b/>
          <w:color w:val="auto"/>
          <w:sz w:val="22"/>
          <w:lang w:eastAsia="en-US"/>
        </w:rPr>
      </w:pPr>
    </w:p>
    <w:p w14:paraId="49EE327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19.</w:t>
      </w:r>
      <w:r w:rsidRPr="0034114B">
        <w:rPr>
          <w:rFonts w:eastAsia="Calibri"/>
          <w:color w:val="auto"/>
          <w:sz w:val="22"/>
          <w:lang w:eastAsia="en-US"/>
        </w:rPr>
        <w:t xml:space="preserve"> Los municipios que formulen, aprueben y apliquen sus propios programas sociales los realizarán en los términos señalados por esta Ley.</w:t>
      </w:r>
    </w:p>
    <w:p w14:paraId="5D368241" w14:textId="77777777" w:rsidR="00784444" w:rsidRPr="0034114B" w:rsidRDefault="00784444" w:rsidP="0034114B">
      <w:pPr>
        <w:spacing w:after="0" w:line="360" w:lineRule="auto"/>
        <w:ind w:left="0" w:right="0" w:firstLine="0"/>
        <w:rPr>
          <w:rFonts w:eastAsia="Calibri"/>
          <w:color w:val="auto"/>
          <w:sz w:val="22"/>
          <w:lang w:eastAsia="en-US"/>
        </w:rPr>
      </w:pPr>
    </w:p>
    <w:p w14:paraId="281B51A2"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III</w:t>
      </w:r>
    </w:p>
    <w:p w14:paraId="3B176DEC"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los Beneficiarios</w:t>
      </w:r>
    </w:p>
    <w:p w14:paraId="0CE0C7CF" w14:textId="77777777" w:rsidR="003C1E0E" w:rsidRPr="0034114B" w:rsidRDefault="003C1E0E" w:rsidP="0034114B">
      <w:pPr>
        <w:spacing w:after="0" w:line="360" w:lineRule="auto"/>
        <w:ind w:left="0" w:right="0" w:firstLine="0"/>
        <w:rPr>
          <w:rFonts w:eastAsia="Calibri"/>
          <w:b/>
          <w:color w:val="auto"/>
          <w:sz w:val="22"/>
          <w:lang w:eastAsia="en-US"/>
        </w:rPr>
      </w:pPr>
    </w:p>
    <w:p w14:paraId="265E183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20.</w:t>
      </w:r>
      <w:r w:rsidRPr="0034114B">
        <w:rPr>
          <w:rFonts w:eastAsia="Calibri"/>
          <w:color w:val="auto"/>
          <w:sz w:val="22"/>
          <w:lang w:eastAsia="en-US"/>
        </w:rPr>
        <w:t xml:space="preserve"> Además de los derechos y obligaciones de los beneficiarios establecidos en la Ley General, se reconocen los siguientes:</w:t>
      </w:r>
    </w:p>
    <w:p w14:paraId="02D37217" w14:textId="77777777" w:rsidR="003C1E0E" w:rsidRPr="0034114B" w:rsidRDefault="003C1E0E" w:rsidP="0034114B">
      <w:pPr>
        <w:spacing w:after="0" w:line="360" w:lineRule="auto"/>
        <w:ind w:left="0" w:right="0" w:firstLine="0"/>
        <w:rPr>
          <w:rFonts w:eastAsia="Calibri"/>
          <w:color w:val="auto"/>
          <w:sz w:val="22"/>
          <w:lang w:eastAsia="en-US"/>
        </w:rPr>
      </w:pPr>
    </w:p>
    <w:p w14:paraId="04CC7EC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Contar con el seguimiento y asistencia de la Secretaría para acceder a los programas sociales desde el inicio hasta el final del proceso.</w:t>
      </w:r>
    </w:p>
    <w:p w14:paraId="34274D8A" w14:textId="77777777" w:rsidR="003C1E0E" w:rsidRPr="0034114B" w:rsidRDefault="003C1E0E" w:rsidP="0034114B">
      <w:pPr>
        <w:spacing w:after="0" w:line="360" w:lineRule="auto"/>
        <w:ind w:left="0" w:right="0" w:firstLine="0"/>
        <w:rPr>
          <w:rFonts w:eastAsia="Calibri"/>
          <w:color w:val="auto"/>
          <w:sz w:val="22"/>
          <w:lang w:eastAsia="en-US"/>
        </w:rPr>
      </w:pPr>
    </w:p>
    <w:p w14:paraId="62D6840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Respetar y cumplir con los plazos establecidos en las reglas de operación de los programas sociales.</w:t>
      </w:r>
    </w:p>
    <w:p w14:paraId="5A9420DA" w14:textId="77777777" w:rsidR="003C1E0E" w:rsidRPr="0034114B" w:rsidRDefault="003C1E0E" w:rsidP="0034114B">
      <w:pPr>
        <w:spacing w:after="0" w:line="360" w:lineRule="auto"/>
        <w:ind w:left="0" w:right="0" w:firstLine="0"/>
        <w:rPr>
          <w:rFonts w:eastAsia="Calibri"/>
          <w:color w:val="auto"/>
          <w:sz w:val="22"/>
          <w:lang w:eastAsia="en-US"/>
        </w:rPr>
      </w:pPr>
    </w:p>
    <w:p w14:paraId="7FBD299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Ser informados en todo momento del estatus que guarda su solicitud.</w:t>
      </w:r>
    </w:p>
    <w:p w14:paraId="16F1F40E" w14:textId="77777777" w:rsidR="003C1E0E" w:rsidRPr="0034114B" w:rsidRDefault="003C1E0E" w:rsidP="0034114B">
      <w:pPr>
        <w:spacing w:after="0" w:line="360" w:lineRule="auto"/>
        <w:ind w:left="0" w:right="0" w:firstLine="0"/>
        <w:rPr>
          <w:rFonts w:eastAsia="Calibri"/>
          <w:color w:val="auto"/>
          <w:sz w:val="22"/>
          <w:lang w:eastAsia="en-US"/>
        </w:rPr>
      </w:pPr>
    </w:p>
    <w:p w14:paraId="5B2C815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Contar con la asesoría, información y seguimiento de sus quejas a través de la Contraloría Social.</w:t>
      </w:r>
    </w:p>
    <w:p w14:paraId="556AF904" w14:textId="77777777" w:rsidR="003C1E0E" w:rsidRPr="0034114B" w:rsidRDefault="003C1E0E" w:rsidP="0034114B">
      <w:pPr>
        <w:spacing w:after="0" w:line="360" w:lineRule="auto"/>
        <w:ind w:left="0" w:right="0" w:firstLine="0"/>
        <w:rPr>
          <w:rFonts w:eastAsia="Calibri"/>
          <w:color w:val="auto"/>
          <w:sz w:val="22"/>
          <w:lang w:eastAsia="en-US"/>
        </w:rPr>
      </w:pPr>
    </w:p>
    <w:p w14:paraId="03DFE57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Participar de la evaluación que se realice de los programas sociales donde participan.</w:t>
      </w:r>
    </w:p>
    <w:p w14:paraId="3F721BD5" w14:textId="77777777" w:rsidR="003C1E0E" w:rsidRPr="0034114B" w:rsidRDefault="003C1E0E" w:rsidP="0034114B">
      <w:pPr>
        <w:spacing w:after="0" w:line="360" w:lineRule="auto"/>
        <w:ind w:left="0" w:right="0" w:firstLine="0"/>
        <w:rPr>
          <w:rFonts w:eastAsia="Calibri"/>
          <w:color w:val="auto"/>
          <w:sz w:val="22"/>
          <w:lang w:eastAsia="en-US"/>
        </w:rPr>
      </w:pPr>
    </w:p>
    <w:p w14:paraId="17A296E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 xml:space="preserve">Conocer las causas y motivos por los que fueron o no seleccionados como beneficiarios. </w:t>
      </w:r>
    </w:p>
    <w:p w14:paraId="5384755C" w14:textId="77777777" w:rsidR="003C1E0E" w:rsidRPr="0034114B" w:rsidRDefault="003C1E0E" w:rsidP="0034114B">
      <w:pPr>
        <w:spacing w:after="0" w:line="360" w:lineRule="auto"/>
        <w:ind w:left="0" w:right="0" w:firstLine="0"/>
        <w:rPr>
          <w:rFonts w:eastAsia="Calibri"/>
          <w:color w:val="auto"/>
          <w:sz w:val="22"/>
          <w:lang w:eastAsia="en-US"/>
        </w:rPr>
      </w:pPr>
    </w:p>
    <w:p w14:paraId="1B9728E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Recibir las aclaraciones y/o respuesta a sus solicitudes en tiempo y forma.</w:t>
      </w:r>
    </w:p>
    <w:p w14:paraId="110927FF" w14:textId="77777777" w:rsidR="003C1E0E" w:rsidRPr="0034114B" w:rsidRDefault="003C1E0E" w:rsidP="0034114B">
      <w:pPr>
        <w:spacing w:after="0" w:line="360" w:lineRule="auto"/>
        <w:ind w:left="0" w:right="0" w:firstLine="0"/>
        <w:rPr>
          <w:rFonts w:eastAsia="Calibri"/>
          <w:color w:val="auto"/>
          <w:sz w:val="22"/>
          <w:lang w:eastAsia="en-US"/>
        </w:rPr>
      </w:pPr>
    </w:p>
    <w:p w14:paraId="275021B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Protección de sus datos personales conforme la ley de la materia.</w:t>
      </w:r>
    </w:p>
    <w:p w14:paraId="4829B57B" w14:textId="77777777" w:rsidR="003C1E0E" w:rsidRPr="0034114B" w:rsidRDefault="003C1E0E" w:rsidP="0034114B">
      <w:pPr>
        <w:spacing w:after="0" w:line="360" w:lineRule="auto"/>
        <w:ind w:left="0" w:right="0" w:firstLine="0"/>
        <w:rPr>
          <w:rFonts w:eastAsia="Calibri"/>
          <w:color w:val="auto"/>
          <w:sz w:val="22"/>
          <w:lang w:eastAsia="en-US"/>
        </w:rPr>
      </w:pPr>
    </w:p>
    <w:p w14:paraId="716FDC35" w14:textId="384C8452" w:rsidR="001F78F9"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21.</w:t>
      </w:r>
      <w:r w:rsidRPr="0034114B">
        <w:rPr>
          <w:rFonts w:eastAsia="Calibri"/>
          <w:color w:val="auto"/>
          <w:sz w:val="22"/>
          <w:lang w:eastAsia="en-US"/>
        </w:rPr>
        <w:t xml:space="preserve"> Para ser beneficiario de un programa social deberá realizarse previamente un estudio socioeconómico que permita acreditar su situación de vulnerabilidad, extrema pobreza o marginación; en caso </w:t>
      </w:r>
      <w:r w:rsidR="001F78F9">
        <w:rPr>
          <w:rFonts w:eastAsia="Calibri"/>
          <w:color w:val="auto"/>
          <w:sz w:val="22"/>
          <w:lang w:eastAsia="en-US"/>
        </w:rPr>
        <w:t xml:space="preserve">de que proporcione información carente de veracidad o engañosa y haya </w:t>
      </w:r>
      <w:r w:rsidR="00586ED2">
        <w:rPr>
          <w:rFonts w:eastAsia="Calibri"/>
          <w:color w:val="auto"/>
          <w:sz w:val="22"/>
          <w:lang w:eastAsia="en-US"/>
        </w:rPr>
        <w:t>obtenido</w:t>
      </w:r>
      <w:r w:rsidR="001F78F9">
        <w:rPr>
          <w:rFonts w:eastAsia="Calibri"/>
          <w:color w:val="auto"/>
          <w:sz w:val="22"/>
          <w:lang w:eastAsia="en-US"/>
        </w:rPr>
        <w:t xml:space="preserve"> un beneficio de los programas sociales, </w:t>
      </w:r>
      <w:r w:rsidR="001F78F9" w:rsidRPr="0034114B">
        <w:rPr>
          <w:rFonts w:eastAsia="Calibri"/>
          <w:color w:val="auto"/>
          <w:sz w:val="22"/>
          <w:lang w:eastAsia="en-US"/>
        </w:rPr>
        <w:t>será acreedor a las infracciones y sanciones previstas en esta Ley.</w:t>
      </w:r>
    </w:p>
    <w:p w14:paraId="1837EF3C" w14:textId="77777777" w:rsidR="003C1E0E" w:rsidRPr="0034114B" w:rsidRDefault="003C1E0E" w:rsidP="0034114B">
      <w:pPr>
        <w:spacing w:after="0" w:line="360" w:lineRule="auto"/>
        <w:ind w:left="0" w:right="0" w:firstLine="0"/>
        <w:rPr>
          <w:rFonts w:eastAsia="Calibri"/>
          <w:color w:val="auto"/>
          <w:sz w:val="22"/>
          <w:lang w:eastAsia="en-US"/>
        </w:rPr>
      </w:pPr>
    </w:p>
    <w:p w14:paraId="34E18C5E"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IV</w:t>
      </w:r>
    </w:p>
    <w:p w14:paraId="4BD2CC23"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Del Financiamiento y el Gasto</w:t>
      </w:r>
    </w:p>
    <w:p w14:paraId="70EE3A52" w14:textId="77777777" w:rsidR="003C1E0E" w:rsidRPr="0034114B" w:rsidRDefault="003C1E0E" w:rsidP="0034114B">
      <w:pPr>
        <w:spacing w:after="0" w:line="360" w:lineRule="auto"/>
        <w:ind w:left="0" w:right="0" w:firstLine="0"/>
        <w:rPr>
          <w:rFonts w:eastAsia="Calibri"/>
          <w:b/>
          <w:color w:val="auto"/>
          <w:sz w:val="22"/>
          <w:lang w:eastAsia="en-US"/>
        </w:rPr>
      </w:pPr>
    </w:p>
    <w:p w14:paraId="7E40534C" w14:textId="68B4625E"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22.</w:t>
      </w:r>
      <w:r w:rsidRPr="0034114B">
        <w:rPr>
          <w:rFonts w:eastAsia="Calibri"/>
          <w:color w:val="auto"/>
          <w:sz w:val="22"/>
          <w:lang w:eastAsia="en-US"/>
        </w:rPr>
        <w:t xml:space="preserve">  En el Presupuesto de Egresos </w:t>
      </w:r>
      <w:r w:rsidR="00D44978" w:rsidRPr="0034114B">
        <w:rPr>
          <w:rFonts w:eastAsia="Calibri"/>
          <w:color w:val="auto"/>
          <w:sz w:val="22"/>
          <w:lang w:eastAsia="en-US"/>
        </w:rPr>
        <w:t xml:space="preserve">del Estado </w:t>
      </w:r>
      <w:r w:rsidR="00760EEF" w:rsidRPr="0034114B">
        <w:rPr>
          <w:rFonts w:eastAsia="Calibri"/>
          <w:color w:val="auto"/>
          <w:sz w:val="22"/>
          <w:lang w:eastAsia="en-US"/>
        </w:rPr>
        <w:t xml:space="preserve">y en </w:t>
      </w:r>
      <w:r w:rsidR="001E5F08" w:rsidRPr="0034114B">
        <w:rPr>
          <w:rFonts w:eastAsia="Calibri"/>
          <w:color w:val="auto"/>
          <w:sz w:val="22"/>
          <w:lang w:eastAsia="en-US"/>
        </w:rPr>
        <w:t xml:space="preserve">el </w:t>
      </w:r>
      <w:r w:rsidR="00760EEF" w:rsidRPr="0034114B">
        <w:rPr>
          <w:rFonts w:eastAsia="Calibri"/>
          <w:color w:val="auto"/>
          <w:sz w:val="22"/>
          <w:lang w:eastAsia="en-US"/>
        </w:rPr>
        <w:t>de</w:t>
      </w:r>
      <w:r w:rsidR="004A6F61">
        <w:rPr>
          <w:rFonts w:eastAsia="Calibri"/>
          <w:color w:val="auto"/>
          <w:sz w:val="22"/>
          <w:lang w:eastAsia="en-US"/>
        </w:rPr>
        <w:t xml:space="preserve"> los municipios que corresponda</w:t>
      </w:r>
      <w:r w:rsidR="00760EEF" w:rsidRPr="0034114B">
        <w:rPr>
          <w:rFonts w:eastAsia="Calibri"/>
          <w:color w:val="auto"/>
          <w:sz w:val="22"/>
          <w:lang w:eastAsia="en-US"/>
        </w:rPr>
        <w:t xml:space="preserve"> a lo previsto para el desarrollo social, </w:t>
      </w:r>
      <w:r w:rsidRPr="0034114B">
        <w:rPr>
          <w:rFonts w:eastAsia="Calibri"/>
          <w:color w:val="auto"/>
          <w:sz w:val="22"/>
          <w:lang w:eastAsia="en-US"/>
        </w:rPr>
        <w:t>se deberá cumplir con lo siguiente:</w:t>
      </w:r>
    </w:p>
    <w:p w14:paraId="04C88007" w14:textId="77777777" w:rsidR="003C1E0E" w:rsidRPr="0034114B" w:rsidRDefault="003C1E0E" w:rsidP="0034114B">
      <w:pPr>
        <w:spacing w:after="0" w:line="360" w:lineRule="auto"/>
        <w:ind w:left="0" w:right="0" w:firstLine="0"/>
        <w:rPr>
          <w:rFonts w:eastAsia="Calibri"/>
          <w:color w:val="auto"/>
          <w:sz w:val="22"/>
          <w:lang w:eastAsia="en-US"/>
        </w:rPr>
      </w:pPr>
    </w:p>
    <w:p w14:paraId="1AE431E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El monto asignado no podrá ser inferior, en términos reales, al del ejercicio fiscal anterior.</w:t>
      </w:r>
    </w:p>
    <w:p w14:paraId="3F5C69CD" w14:textId="77777777" w:rsidR="003C1E0E" w:rsidRPr="0034114B" w:rsidRDefault="003C1E0E" w:rsidP="0034114B">
      <w:pPr>
        <w:spacing w:after="0" w:line="360" w:lineRule="auto"/>
        <w:ind w:left="0" w:right="0" w:firstLine="0"/>
        <w:rPr>
          <w:rFonts w:eastAsia="Calibri"/>
          <w:color w:val="auto"/>
          <w:sz w:val="22"/>
          <w:lang w:eastAsia="en-US"/>
        </w:rPr>
      </w:pPr>
    </w:p>
    <w:p w14:paraId="5753BE5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Se establecerán partidas presupuestales específicas para los programas sociales y no podrán destinarse a fines distintos ni podrán ser sujetos de transferencia hacia otros rubros.</w:t>
      </w:r>
    </w:p>
    <w:p w14:paraId="42BA7D94" w14:textId="77777777" w:rsidR="003C1E0E" w:rsidRPr="0034114B" w:rsidRDefault="003C1E0E" w:rsidP="0034114B">
      <w:pPr>
        <w:spacing w:after="0" w:line="360" w:lineRule="auto"/>
        <w:ind w:left="0" w:right="0" w:firstLine="0"/>
        <w:rPr>
          <w:rFonts w:eastAsia="Calibri"/>
          <w:color w:val="auto"/>
          <w:sz w:val="22"/>
          <w:lang w:eastAsia="en-US"/>
        </w:rPr>
      </w:pPr>
    </w:p>
    <w:p w14:paraId="07706C6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No podrá sufrir disminuciones en sus montos presupuestales al del ejercicio fiscal anterior, excepto en los casos y términos que establezca el Congreso del Estado.</w:t>
      </w:r>
    </w:p>
    <w:p w14:paraId="7EFBC338" w14:textId="77777777" w:rsidR="003C1E0E" w:rsidRPr="0034114B" w:rsidRDefault="003C1E0E" w:rsidP="0034114B">
      <w:pPr>
        <w:spacing w:after="0" w:line="360" w:lineRule="auto"/>
        <w:ind w:left="0" w:right="0" w:firstLine="0"/>
        <w:rPr>
          <w:rFonts w:eastAsia="Calibri"/>
          <w:color w:val="auto"/>
          <w:sz w:val="22"/>
          <w:lang w:eastAsia="en-US"/>
        </w:rPr>
      </w:pPr>
    </w:p>
    <w:p w14:paraId="1B7D3BB3" w14:textId="128FB735"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r>
      <w:r w:rsidR="004A6F61">
        <w:rPr>
          <w:rFonts w:eastAsia="Calibri"/>
          <w:color w:val="auto"/>
          <w:sz w:val="22"/>
          <w:lang w:eastAsia="en-US"/>
        </w:rPr>
        <w:t>Se d</w:t>
      </w:r>
      <w:r w:rsidRPr="0034114B">
        <w:rPr>
          <w:rFonts w:eastAsia="Calibri"/>
          <w:color w:val="auto"/>
          <w:sz w:val="22"/>
          <w:lang w:eastAsia="en-US"/>
        </w:rPr>
        <w:t>estinar</w:t>
      </w:r>
      <w:r w:rsidR="004A6F61">
        <w:rPr>
          <w:rFonts w:eastAsia="Calibri"/>
          <w:color w:val="auto"/>
          <w:sz w:val="22"/>
          <w:lang w:eastAsia="en-US"/>
        </w:rPr>
        <w:t>á</w:t>
      </w:r>
      <w:r w:rsidRPr="0034114B">
        <w:rPr>
          <w:rFonts w:eastAsia="Calibri"/>
          <w:color w:val="auto"/>
          <w:sz w:val="22"/>
          <w:lang w:eastAsia="en-US"/>
        </w:rPr>
        <w:t xml:space="preserve"> </w:t>
      </w:r>
      <w:r w:rsidR="00760EEF" w:rsidRPr="0034114B">
        <w:rPr>
          <w:rFonts w:eastAsia="Calibri"/>
          <w:color w:val="auto"/>
          <w:sz w:val="22"/>
          <w:lang w:eastAsia="en-US"/>
        </w:rPr>
        <w:t>una partida para</w:t>
      </w:r>
      <w:r w:rsidRPr="0034114B">
        <w:rPr>
          <w:rFonts w:eastAsia="Calibri"/>
          <w:color w:val="auto"/>
          <w:sz w:val="22"/>
          <w:lang w:eastAsia="en-US"/>
        </w:rPr>
        <w:t xml:space="preserve"> infraestructura social básica en</w:t>
      </w:r>
      <w:r w:rsidR="00015F78" w:rsidRPr="0034114B">
        <w:rPr>
          <w:rFonts w:eastAsia="Calibri"/>
          <w:color w:val="auto"/>
          <w:sz w:val="22"/>
          <w:lang w:eastAsia="en-US"/>
        </w:rPr>
        <w:t xml:space="preserve"> </w:t>
      </w:r>
      <w:r w:rsidR="00760EEF" w:rsidRPr="0034114B">
        <w:rPr>
          <w:rFonts w:eastAsia="Calibri"/>
          <w:color w:val="auto"/>
          <w:sz w:val="22"/>
          <w:lang w:eastAsia="en-US"/>
        </w:rPr>
        <w:t>las zonas de atención prioritaria, en términos de esta Ley.</w:t>
      </w:r>
    </w:p>
    <w:p w14:paraId="2E67FB59" w14:textId="77777777" w:rsidR="003C1E0E" w:rsidRPr="0034114B" w:rsidRDefault="003C1E0E" w:rsidP="0034114B">
      <w:pPr>
        <w:spacing w:after="0" w:line="360" w:lineRule="auto"/>
        <w:ind w:left="0" w:right="0" w:firstLine="0"/>
        <w:rPr>
          <w:rFonts w:eastAsia="Calibri"/>
          <w:color w:val="auto"/>
          <w:sz w:val="22"/>
          <w:lang w:eastAsia="en-US"/>
        </w:rPr>
      </w:pPr>
    </w:p>
    <w:p w14:paraId="66225D72" w14:textId="2E7414B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Señalar</w:t>
      </w:r>
      <w:r w:rsidR="004A6F61">
        <w:rPr>
          <w:rFonts w:eastAsia="Calibri"/>
          <w:color w:val="auto"/>
          <w:sz w:val="22"/>
          <w:lang w:eastAsia="en-US"/>
        </w:rPr>
        <w:t>á</w:t>
      </w:r>
      <w:r w:rsidRPr="0034114B">
        <w:rPr>
          <w:rFonts w:eastAsia="Calibri"/>
          <w:color w:val="auto"/>
          <w:sz w:val="22"/>
          <w:lang w:eastAsia="en-US"/>
        </w:rPr>
        <w:t xml:space="preserve"> el monto y las reglas mínimas a las que quedará sujeta la distribución y aplicación de un Fondo de Contingencia Social en el Estado.</w:t>
      </w:r>
    </w:p>
    <w:p w14:paraId="4F67CFA1" w14:textId="77777777" w:rsidR="003C1E0E" w:rsidRPr="0034114B" w:rsidRDefault="003C1E0E" w:rsidP="0034114B">
      <w:pPr>
        <w:spacing w:after="0" w:line="360" w:lineRule="auto"/>
        <w:ind w:left="0" w:right="0" w:firstLine="0"/>
        <w:rPr>
          <w:rFonts w:eastAsia="Calibri"/>
          <w:color w:val="auto"/>
          <w:sz w:val="22"/>
          <w:lang w:eastAsia="en-US"/>
        </w:rPr>
      </w:pPr>
    </w:p>
    <w:p w14:paraId="5C953EEF" w14:textId="364B8D9E"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Determinar</w:t>
      </w:r>
      <w:r w:rsidR="004A6F61">
        <w:rPr>
          <w:rFonts w:eastAsia="Calibri"/>
          <w:color w:val="auto"/>
          <w:sz w:val="22"/>
          <w:lang w:eastAsia="en-US"/>
        </w:rPr>
        <w:t>á</w:t>
      </w:r>
      <w:r w:rsidRPr="0034114B">
        <w:rPr>
          <w:rFonts w:eastAsia="Calibri"/>
          <w:color w:val="auto"/>
          <w:sz w:val="22"/>
          <w:lang w:eastAsia="en-US"/>
        </w:rPr>
        <w:t xml:space="preserve"> partidas etiquetadas destinadas al desarrollo social, con la correspondiente calendarización de las asignaciones correspondientes a las dependencias y municipios.</w:t>
      </w:r>
    </w:p>
    <w:p w14:paraId="649C42CB" w14:textId="77777777" w:rsidR="003C1E0E" w:rsidRPr="0034114B" w:rsidRDefault="003C1E0E" w:rsidP="0034114B">
      <w:pPr>
        <w:spacing w:after="0" w:line="360" w:lineRule="auto"/>
        <w:ind w:left="0" w:right="0" w:firstLine="0"/>
        <w:rPr>
          <w:rFonts w:eastAsia="Calibri"/>
          <w:color w:val="auto"/>
          <w:sz w:val="22"/>
          <w:lang w:eastAsia="en-US"/>
        </w:rPr>
      </w:pPr>
    </w:p>
    <w:p w14:paraId="59BB5C22" w14:textId="0B84B7C6"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Incluir</w:t>
      </w:r>
      <w:r w:rsidR="004A6F61">
        <w:rPr>
          <w:rFonts w:eastAsia="Calibri"/>
          <w:color w:val="auto"/>
          <w:sz w:val="22"/>
          <w:lang w:eastAsia="en-US"/>
        </w:rPr>
        <w:t>á</w:t>
      </w:r>
      <w:r w:rsidRPr="0034114B">
        <w:rPr>
          <w:rFonts w:eastAsia="Calibri"/>
          <w:color w:val="auto"/>
          <w:sz w:val="22"/>
          <w:lang w:eastAsia="en-US"/>
        </w:rPr>
        <w:t xml:space="preserve"> fondos para la organización y expansión económica del sector social.</w:t>
      </w:r>
    </w:p>
    <w:p w14:paraId="03CA5DE5" w14:textId="77777777" w:rsidR="003C1E0E" w:rsidRPr="0034114B" w:rsidRDefault="003C1E0E" w:rsidP="0034114B">
      <w:pPr>
        <w:spacing w:after="0" w:line="360" w:lineRule="auto"/>
        <w:ind w:left="0" w:right="0" w:firstLine="0"/>
        <w:rPr>
          <w:rFonts w:eastAsia="Calibri"/>
          <w:color w:val="auto"/>
          <w:sz w:val="22"/>
          <w:lang w:eastAsia="en-US"/>
        </w:rPr>
      </w:pPr>
    </w:p>
    <w:p w14:paraId="0580CFF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23.</w:t>
      </w:r>
      <w:r w:rsidRPr="0034114B">
        <w:rPr>
          <w:rFonts w:eastAsia="Calibri"/>
          <w:color w:val="auto"/>
          <w:sz w:val="22"/>
          <w:lang w:eastAsia="en-US"/>
        </w:rPr>
        <w:t xml:space="preserve"> El Fondo de Contingencia Social a que se refiere el artículo anterior, quedará integrada por aportaciones voluntarias de organismos internacionales, organizaciones, sectores social, académico, privado y los particulares; y no podrá ser utilizado para fines distintos a las de subsanar las necesidades vitales básicas provocadas de una contingencia social.</w:t>
      </w:r>
    </w:p>
    <w:p w14:paraId="39B806C9" w14:textId="77777777" w:rsidR="003C1E0E" w:rsidRPr="0034114B" w:rsidRDefault="003C1E0E" w:rsidP="0034114B">
      <w:pPr>
        <w:spacing w:after="0" w:line="360" w:lineRule="auto"/>
        <w:ind w:left="0" w:right="0" w:firstLine="0"/>
        <w:rPr>
          <w:rFonts w:eastAsia="Calibri"/>
          <w:color w:val="auto"/>
          <w:sz w:val="22"/>
          <w:lang w:eastAsia="en-US"/>
        </w:rPr>
      </w:pPr>
    </w:p>
    <w:p w14:paraId="63E919B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24.</w:t>
      </w:r>
      <w:r w:rsidRPr="0034114B">
        <w:rPr>
          <w:rFonts w:eastAsia="Calibri"/>
          <w:color w:val="auto"/>
          <w:sz w:val="22"/>
          <w:lang w:eastAsia="en-US"/>
        </w:rPr>
        <w:t xml:space="preserve"> Los recursos públicos aprobados serán ejercidos con honradez, oportunidad, transparencia y equidad.</w:t>
      </w:r>
    </w:p>
    <w:p w14:paraId="008D8E3B" w14:textId="77777777" w:rsidR="003C1E0E" w:rsidRPr="0034114B" w:rsidRDefault="003C1E0E" w:rsidP="0034114B">
      <w:pPr>
        <w:spacing w:after="0" w:line="360" w:lineRule="auto"/>
        <w:ind w:left="0" w:right="0" w:firstLine="0"/>
        <w:rPr>
          <w:rFonts w:eastAsia="Calibri"/>
          <w:color w:val="auto"/>
          <w:sz w:val="22"/>
          <w:lang w:eastAsia="en-US"/>
        </w:rPr>
      </w:pPr>
    </w:p>
    <w:p w14:paraId="519618B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Queda prohibido comprometer en garantía vía empréstito, recursos federales provenientes de las aportaciones y participaciones estatales o municipales que se destinen al desarrollo social.</w:t>
      </w:r>
    </w:p>
    <w:p w14:paraId="06400A6B" w14:textId="77777777" w:rsidR="003C1E0E" w:rsidRPr="0034114B" w:rsidRDefault="003C1E0E" w:rsidP="0034114B">
      <w:pPr>
        <w:spacing w:after="0" w:line="360" w:lineRule="auto"/>
        <w:ind w:left="0" w:right="0" w:firstLine="0"/>
        <w:rPr>
          <w:rFonts w:eastAsia="Calibri"/>
          <w:color w:val="auto"/>
          <w:sz w:val="22"/>
          <w:lang w:eastAsia="en-US"/>
        </w:rPr>
      </w:pPr>
    </w:p>
    <w:p w14:paraId="61DC5E3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25.</w:t>
      </w:r>
      <w:r w:rsidRPr="0034114B">
        <w:rPr>
          <w:rFonts w:eastAsia="Calibri"/>
          <w:color w:val="auto"/>
          <w:sz w:val="22"/>
          <w:lang w:eastAsia="en-US"/>
        </w:rPr>
        <w:t xml:space="preserve"> Las acciones y programas de la Contraloría Social preverán la vigilancia de la adecuada ejecución del presupuesto destinado al desarrollo social de acuerdo con esta Ley y demás normativa aplicable.</w:t>
      </w:r>
    </w:p>
    <w:p w14:paraId="5E168E43" w14:textId="77777777" w:rsidR="003C1E0E" w:rsidRPr="0034114B" w:rsidRDefault="003C1E0E" w:rsidP="0034114B">
      <w:pPr>
        <w:spacing w:after="0" w:line="360" w:lineRule="auto"/>
        <w:ind w:left="0" w:right="0" w:firstLine="0"/>
        <w:rPr>
          <w:rFonts w:eastAsia="Calibri"/>
          <w:color w:val="auto"/>
          <w:sz w:val="22"/>
          <w:lang w:eastAsia="en-US"/>
        </w:rPr>
      </w:pPr>
    </w:p>
    <w:p w14:paraId="225C81F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26.</w:t>
      </w:r>
      <w:r w:rsidRPr="0034114B">
        <w:rPr>
          <w:rFonts w:eastAsia="Calibri"/>
          <w:color w:val="auto"/>
          <w:sz w:val="22"/>
          <w:lang w:eastAsia="en-US"/>
        </w:rPr>
        <w:t xml:space="preserve"> Los recursos presupuestales estatales destinados a los programas sociales podrán ser complementados con recursos provenientes del gobierno federal, aportaciones de organismos internacionales, así como de los sectores social y privado.</w:t>
      </w:r>
    </w:p>
    <w:p w14:paraId="51F2FAEF" w14:textId="77777777" w:rsidR="003C1E0E" w:rsidRPr="0034114B" w:rsidRDefault="003C1E0E" w:rsidP="0034114B">
      <w:pPr>
        <w:spacing w:after="0" w:line="360" w:lineRule="auto"/>
        <w:ind w:left="0" w:right="0" w:firstLine="0"/>
        <w:rPr>
          <w:rFonts w:eastAsia="Calibri"/>
          <w:b/>
          <w:color w:val="auto"/>
          <w:sz w:val="22"/>
          <w:lang w:eastAsia="en-US"/>
        </w:rPr>
      </w:pPr>
    </w:p>
    <w:p w14:paraId="7191759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27.</w:t>
      </w:r>
      <w:r w:rsidRPr="0034114B">
        <w:rPr>
          <w:rFonts w:eastAsia="Calibri"/>
          <w:color w:val="auto"/>
          <w:sz w:val="22"/>
          <w:lang w:eastAsia="en-US"/>
        </w:rPr>
        <w:t xml:space="preserve"> Los municipios deberán cumplir con la disposición establecida en este capítulo, en lo referente a su Presupuesto de Egresos.</w:t>
      </w:r>
    </w:p>
    <w:p w14:paraId="41140EA1"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V</w:t>
      </w:r>
    </w:p>
    <w:p w14:paraId="398207F0"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Evaluación</w:t>
      </w:r>
    </w:p>
    <w:p w14:paraId="4C7746AC" w14:textId="77777777" w:rsidR="003C1E0E" w:rsidRPr="0034114B" w:rsidRDefault="003C1E0E" w:rsidP="0034114B">
      <w:pPr>
        <w:spacing w:after="0" w:line="360" w:lineRule="auto"/>
        <w:ind w:left="0" w:right="0" w:firstLine="0"/>
        <w:rPr>
          <w:rFonts w:eastAsia="Calibri"/>
          <w:b/>
          <w:color w:val="auto"/>
          <w:sz w:val="22"/>
          <w:lang w:eastAsia="en-US"/>
        </w:rPr>
      </w:pPr>
    </w:p>
    <w:p w14:paraId="64DC8B5E" w14:textId="77777777" w:rsidR="00FA1774" w:rsidRPr="00FA1774" w:rsidRDefault="00FA1774" w:rsidP="00FA1774">
      <w:pPr>
        <w:spacing w:after="0" w:line="360" w:lineRule="auto"/>
        <w:ind w:left="0" w:right="0" w:firstLine="0"/>
        <w:rPr>
          <w:rFonts w:eastAsia="Calibri"/>
          <w:color w:val="auto"/>
          <w:sz w:val="22"/>
          <w:lang w:eastAsia="en-US"/>
        </w:rPr>
      </w:pPr>
      <w:r w:rsidRPr="00FA1774">
        <w:rPr>
          <w:rFonts w:eastAsia="Calibri"/>
          <w:b/>
          <w:color w:val="auto"/>
          <w:sz w:val="22"/>
          <w:lang w:eastAsia="en-US"/>
        </w:rPr>
        <w:t xml:space="preserve">Artículo 28. </w:t>
      </w:r>
      <w:r w:rsidRPr="00FA1774">
        <w:rPr>
          <w:rFonts w:eastAsia="Calibri"/>
          <w:color w:val="auto"/>
          <w:sz w:val="22"/>
          <w:lang w:eastAsia="en-US"/>
        </w:rPr>
        <w:t>La Política Estatal de Desarrollo Social, el Programa Estatal de Desarrollo y los programas sociales se sujetarán a un proceso de evaluación que en forma interna permita retroalimentar los resultados obtenidos, determinar en forma obligatoria su continuidad y/o en su caso corregirlos, modificarlos, adicionarlos, reorientarlos o suspenderlos total o parcialmente.</w:t>
      </w:r>
    </w:p>
    <w:p w14:paraId="7BDB8D41" w14:textId="77777777" w:rsidR="00FA1774" w:rsidRPr="00FA1774" w:rsidRDefault="00FA1774" w:rsidP="00FA1774">
      <w:pPr>
        <w:spacing w:after="0" w:line="360" w:lineRule="auto"/>
        <w:ind w:left="0" w:right="0" w:firstLine="0"/>
        <w:rPr>
          <w:rFonts w:eastAsia="Calibri"/>
          <w:color w:val="auto"/>
          <w:sz w:val="22"/>
          <w:lang w:eastAsia="en-US"/>
        </w:rPr>
      </w:pPr>
    </w:p>
    <w:p w14:paraId="5F1D7D3F" w14:textId="428717ED" w:rsidR="003C1E0E" w:rsidRDefault="00FA1774" w:rsidP="00FA1774">
      <w:pPr>
        <w:spacing w:after="0" w:line="360" w:lineRule="auto"/>
        <w:ind w:left="0" w:right="0" w:firstLine="0"/>
        <w:rPr>
          <w:rFonts w:eastAsia="Calibri"/>
          <w:color w:val="auto"/>
          <w:sz w:val="22"/>
          <w:lang w:eastAsia="en-US"/>
        </w:rPr>
      </w:pPr>
      <w:r w:rsidRPr="00FA1774">
        <w:rPr>
          <w:rFonts w:eastAsia="Calibri"/>
          <w:color w:val="auto"/>
          <w:sz w:val="22"/>
          <w:lang w:eastAsia="en-US"/>
        </w:rPr>
        <w:t>La evaluación interna estará a cargo de la Secretaría Técnica de Planeación</w:t>
      </w:r>
      <w:r w:rsidR="00B16C0D">
        <w:rPr>
          <w:rFonts w:eastAsia="Calibri"/>
          <w:color w:val="auto"/>
          <w:sz w:val="22"/>
          <w:lang w:eastAsia="en-US"/>
        </w:rPr>
        <w:t xml:space="preserve"> y Evaluación,</w:t>
      </w:r>
      <w:r w:rsidRPr="00FA1774">
        <w:rPr>
          <w:rFonts w:eastAsia="Calibri"/>
          <w:color w:val="auto"/>
          <w:sz w:val="22"/>
          <w:lang w:eastAsia="en-US"/>
        </w:rPr>
        <w:t xml:space="preserve"> y</w:t>
      </w:r>
      <w:r w:rsidR="00B16C0D">
        <w:rPr>
          <w:rFonts w:eastAsia="Calibri"/>
          <w:color w:val="auto"/>
          <w:sz w:val="22"/>
          <w:lang w:eastAsia="en-US"/>
        </w:rPr>
        <w:t xml:space="preserve"> </w:t>
      </w:r>
      <w:r w:rsidRPr="00FA1774">
        <w:rPr>
          <w:rFonts w:eastAsia="Calibri"/>
          <w:color w:val="auto"/>
          <w:sz w:val="22"/>
          <w:lang w:eastAsia="en-US"/>
        </w:rPr>
        <w:t>la Comisión Intersecretarial de Desarrollo Social a través de sus integrantes competentes.</w:t>
      </w:r>
    </w:p>
    <w:p w14:paraId="5CF1967F" w14:textId="77777777" w:rsidR="00FA1774" w:rsidRPr="00FA1774" w:rsidRDefault="00FA1774" w:rsidP="00FA1774">
      <w:pPr>
        <w:spacing w:after="0" w:line="360" w:lineRule="auto"/>
        <w:ind w:left="0" w:right="0" w:firstLine="0"/>
        <w:rPr>
          <w:rFonts w:eastAsia="Calibri"/>
          <w:color w:val="auto"/>
          <w:sz w:val="22"/>
          <w:lang w:eastAsia="en-US"/>
        </w:rPr>
      </w:pPr>
    </w:p>
    <w:p w14:paraId="095ACF2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29.</w:t>
      </w:r>
      <w:r w:rsidRPr="0034114B">
        <w:rPr>
          <w:rFonts w:eastAsia="Calibri"/>
          <w:color w:val="auto"/>
          <w:sz w:val="22"/>
          <w:lang w:eastAsia="en-US"/>
        </w:rPr>
        <w:t xml:space="preserve"> En los procesos de evaluación deberá integrarse la participación ciudadana considerando preferentemente a las instituciones de educación superior, de investigación científica u organizaciones no lucrativas que deseen participar.</w:t>
      </w:r>
    </w:p>
    <w:p w14:paraId="7BC9C8E8" w14:textId="77777777" w:rsidR="003C1E0E" w:rsidRPr="0034114B" w:rsidRDefault="003C1E0E" w:rsidP="0034114B">
      <w:pPr>
        <w:spacing w:after="0" w:line="360" w:lineRule="auto"/>
        <w:ind w:left="0" w:right="0" w:firstLine="0"/>
        <w:rPr>
          <w:rFonts w:eastAsia="Calibri"/>
          <w:color w:val="auto"/>
          <w:sz w:val="22"/>
          <w:lang w:eastAsia="en-US"/>
        </w:rPr>
      </w:pPr>
    </w:p>
    <w:p w14:paraId="072D5FE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30.</w:t>
      </w:r>
      <w:r w:rsidRPr="0034114B">
        <w:rPr>
          <w:rFonts w:eastAsia="Calibri"/>
          <w:color w:val="auto"/>
          <w:sz w:val="22"/>
          <w:lang w:eastAsia="en-US"/>
        </w:rPr>
        <w:t xml:space="preserve"> La evaluación deberá incluir los indicadores de resultados para medir su cobertura, calidad e impacto social, teniendo como base lo establecido en el Programa Estatal de Desarrollo Social, así como los lineamientos y criterios establecidos por el Consejo Nacional de Evaluación de la Política de Desarrollo Social para la definición, identificación y medición de la pobreza, y deberá utilizar la información que genere el Instituto Nacional de Estadística y Geografía, así como los indicadores establecidos en el artículo 36 de la Ley General. </w:t>
      </w:r>
    </w:p>
    <w:p w14:paraId="72C4B885" w14:textId="77777777" w:rsidR="003C1E0E" w:rsidRPr="0034114B" w:rsidRDefault="003C1E0E" w:rsidP="0034114B">
      <w:pPr>
        <w:spacing w:after="0" w:line="360" w:lineRule="auto"/>
        <w:ind w:left="0" w:right="0" w:firstLine="0"/>
        <w:rPr>
          <w:rFonts w:eastAsia="Calibri"/>
          <w:color w:val="auto"/>
          <w:sz w:val="22"/>
          <w:lang w:eastAsia="en-US"/>
        </w:rPr>
      </w:pPr>
    </w:p>
    <w:p w14:paraId="7FE7A87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En su caso, las dependencias de la administración pública estatal deberán proporcionar en tiempo y forma toda la información y las facilidades necesarias para tal fin.</w:t>
      </w:r>
    </w:p>
    <w:p w14:paraId="753701FF" w14:textId="77777777" w:rsidR="003C1E0E" w:rsidRPr="0034114B" w:rsidRDefault="003C1E0E" w:rsidP="0034114B">
      <w:pPr>
        <w:spacing w:after="0" w:line="360" w:lineRule="auto"/>
        <w:ind w:left="0" w:right="0" w:firstLine="0"/>
        <w:rPr>
          <w:rFonts w:eastAsia="Calibri"/>
          <w:b/>
          <w:color w:val="auto"/>
          <w:sz w:val="22"/>
          <w:lang w:eastAsia="en-US"/>
        </w:rPr>
      </w:pPr>
    </w:p>
    <w:p w14:paraId="5A547DF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31.</w:t>
      </w:r>
      <w:r w:rsidRPr="0034114B">
        <w:rPr>
          <w:rFonts w:eastAsia="Calibri"/>
          <w:color w:val="auto"/>
          <w:sz w:val="22"/>
          <w:lang w:eastAsia="en-US"/>
        </w:rPr>
        <w:t xml:space="preserve"> La evaluación de la Política de Desarrollo Social será cada dos años a nivel estatal, la de los programas sociales en forma anual y cada cinco años a nivel municipal, atendiendo a la disponibilidad de los estudios realizados por el Consejo Nacional de Evaluación de la Política de Desarrollo Social.</w:t>
      </w:r>
    </w:p>
    <w:p w14:paraId="7671169D" w14:textId="77777777" w:rsidR="003C1E0E" w:rsidRPr="0034114B" w:rsidRDefault="003C1E0E" w:rsidP="0034114B">
      <w:pPr>
        <w:spacing w:after="0" w:line="360" w:lineRule="auto"/>
        <w:ind w:left="0" w:right="0" w:firstLine="0"/>
        <w:rPr>
          <w:rFonts w:eastAsia="Calibri"/>
          <w:color w:val="auto"/>
          <w:sz w:val="22"/>
          <w:lang w:eastAsia="en-US"/>
        </w:rPr>
      </w:pPr>
    </w:p>
    <w:p w14:paraId="6B7D737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Para el caso de los programas sociales deberá informarse a la Contraloría Social, a la Comisión Intersecretarial de Desarrollo Social y Consejo Consultivo de Desarrollo Social en forma trimestral.</w:t>
      </w:r>
    </w:p>
    <w:p w14:paraId="46C405A2" w14:textId="77777777" w:rsidR="003C1E0E" w:rsidRPr="0034114B" w:rsidRDefault="003C1E0E" w:rsidP="0034114B">
      <w:pPr>
        <w:spacing w:after="0" w:line="360" w:lineRule="auto"/>
        <w:ind w:left="0" w:right="0" w:firstLine="0"/>
        <w:rPr>
          <w:rFonts w:eastAsia="Calibri"/>
          <w:color w:val="auto"/>
          <w:sz w:val="22"/>
          <w:lang w:eastAsia="en-US"/>
        </w:rPr>
      </w:pPr>
    </w:p>
    <w:p w14:paraId="6918EA7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32.</w:t>
      </w:r>
      <w:r w:rsidRPr="0034114B">
        <w:rPr>
          <w:rFonts w:eastAsia="Calibri"/>
          <w:color w:val="auto"/>
          <w:sz w:val="22"/>
          <w:lang w:eastAsia="en-US"/>
        </w:rPr>
        <w:t xml:space="preserve"> Los resultados de cada evaluación tendrán el carácter de público y deberá ser enviado al Congreso del Estado, el cual, podrá emitir las sugerencias y recomendaciones que considere pertinentes.</w:t>
      </w:r>
    </w:p>
    <w:p w14:paraId="7BE8F162" w14:textId="77777777" w:rsidR="003C1E0E" w:rsidRPr="0034114B" w:rsidRDefault="003C1E0E" w:rsidP="0034114B">
      <w:pPr>
        <w:spacing w:after="0" w:line="360" w:lineRule="auto"/>
        <w:ind w:left="0" w:right="0" w:firstLine="0"/>
        <w:rPr>
          <w:rFonts w:eastAsia="Calibri"/>
          <w:color w:val="auto"/>
          <w:sz w:val="22"/>
          <w:lang w:eastAsia="en-US"/>
        </w:rPr>
      </w:pPr>
    </w:p>
    <w:p w14:paraId="32814858" w14:textId="68F1CF00"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33.</w:t>
      </w:r>
      <w:r w:rsidRPr="0034114B">
        <w:rPr>
          <w:rFonts w:eastAsia="Calibri"/>
          <w:color w:val="auto"/>
          <w:sz w:val="22"/>
          <w:lang w:eastAsia="en-US"/>
        </w:rPr>
        <w:t xml:space="preserve"> </w:t>
      </w:r>
      <w:r w:rsidR="00FA1774" w:rsidRPr="00FA1774">
        <w:rPr>
          <w:rFonts w:eastAsia="Calibri"/>
          <w:color w:val="auto"/>
          <w:sz w:val="22"/>
          <w:lang w:eastAsia="en-US"/>
        </w:rPr>
        <w:t xml:space="preserve">Las acciones sociales que lleve a cabo la sociedad civil organizada en las que utilicen recursos públicos estatales o municipales, serán sometidas a evaluación por parte de la Secretaría Técnica de </w:t>
      </w:r>
      <w:r w:rsidR="009E05A4">
        <w:rPr>
          <w:rFonts w:eastAsia="Calibri"/>
          <w:color w:val="auto"/>
          <w:sz w:val="22"/>
          <w:lang w:eastAsia="en-US"/>
        </w:rPr>
        <w:t>P</w:t>
      </w:r>
      <w:r w:rsidR="00FA1774" w:rsidRPr="00FA1774">
        <w:rPr>
          <w:rFonts w:eastAsia="Calibri"/>
          <w:color w:val="auto"/>
          <w:sz w:val="22"/>
          <w:lang w:eastAsia="en-US"/>
        </w:rPr>
        <w:t>laneación y Evaluación</w:t>
      </w:r>
      <w:r w:rsidRPr="0034114B">
        <w:rPr>
          <w:rFonts w:eastAsia="Calibri"/>
          <w:color w:val="auto"/>
          <w:sz w:val="22"/>
          <w:lang w:eastAsia="en-US"/>
        </w:rPr>
        <w:t xml:space="preserve">. </w:t>
      </w:r>
    </w:p>
    <w:p w14:paraId="2680F170" w14:textId="77777777" w:rsidR="00784444" w:rsidRPr="0034114B" w:rsidRDefault="00784444" w:rsidP="0034114B">
      <w:pPr>
        <w:spacing w:after="0" w:line="360" w:lineRule="auto"/>
        <w:ind w:left="0" w:right="0" w:firstLine="0"/>
        <w:rPr>
          <w:rFonts w:eastAsia="Calibri"/>
          <w:b/>
          <w:color w:val="auto"/>
          <w:sz w:val="22"/>
          <w:lang w:eastAsia="en-US"/>
        </w:rPr>
      </w:pPr>
    </w:p>
    <w:p w14:paraId="2141F3A7"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TÍTULO TERCERO</w:t>
      </w:r>
    </w:p>
    <w:p w14:paraId="7A2D04BD"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DEL SISTEMA ESTATAL DE DESARROLLO SOCIAL</w:t>
      </w:r>
    </w:p>
    <w:p w14:paraId="2C1BB3E8" w14:textId="77777777" w:rsidR="003C1E0E" w:rsidRPr="0034114B" w:rsidRDefault="003C1E0E" w:rsidP="0034114B">
      <w:pPr>
        <w:spacing w:after="0" w:line="360" w:lineRule="auto"/>
        <w:ind w:left="0" w:right="0" w:firstLine="0"/>
        <w:jc w:val="center"/>
        <w:rPr>
          <w:rFonts w:eastAsia="Calibri"/>
          <w:b/>
          <w:color w:val="auto"/>
          <w:sz w:val="22"/>
          <w:lang w:eastAsia="en-US"/>
        </w:rPr>
      </w:pPr>
    </w:p>
    <w:p w14:paraId="3DD19ED4"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w:t>
      </w:r>
    </w:p>
    <w:p w14:paraId="2DC6F2CC"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Del Objeto e Integración</w:t>
      </w:r>
    </w:p>
    <w:p w14:paraId="445D5666" w14:textId="77777777" w:rsidR="003C1E0E" w:rsidRPr="0034114B" w:rsidRDefault="003C1E0E" w:rsidP="0034114B">
      <w:pPr>
        <w:spacing w:after="0" w:line="360" w:lineRule="auto"/>
        <w:ind w:left="0" w:right="0" w:firstLine="0"/>
        <w:rPr>
          <w:rFonts w:eastAsia="Calibri"/>
          <w:b/>
          <w:color w:val="auto"/>
          <w:sz w:val="22"/>
          <w:lang w:eastAsia="en-US"/>
        </w:rPr>
      </w:pPr>
    </w:p>
    <w:p w14:paraId="4BC85C2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34.</w:t>
      </w:r>
      <w:r w:rsidRPr="0034114B">
        <w:rPr>
          <w:rFonts w:eastAsia="Calibri"/>
          <w:color w:val="auto"/>
          <w:sz w:val="22"/>
          <w:lang w:eastAsia="en-US"/>
        </w:rPr>
        <w:t xml:space="preserve"> El Sistema Estatal de Desarrollo Social es la instancia de concurrencia, colaboración, coordinación y concertación entre el gobierno estatal, municipal y de los sectores social y privado, que tiene por objeto:</w:t>
      </w:r>
    </w:p>
    <w:p w14:paraId="6084EB02" w14:textId="77777777" w:rsidR="003C1E0E" w:rsidRPr="0034114B" w:rsidRDefault="003C1E0E" w:rsidP="0034114B">
      <w:pPr>
        <w:spacing w:after="0" w:line="360" w:lineRule="auto"/>
        <w:ind w:left="0" w:right="0" w:firstLine="0"/>
        <w:rPr>
          <w:rFonts w:eastAsia="Calibri"/>
          <w:color w:val="auto"/>
          <w:sz w:val="22"/>
          <w:lang w:eastAsia="en-US"/>
        </w:rPr>
      </w:pPr>
    </w:p>
    <w:p w14:paraId="6638A29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Vincular la participación de la sociedad civil y de las entidades públicas estatales y municipales al cumplimiento del Programa Estatal de Desarrollo Social;</w:t>
      </w:r>
    </w:p>
    <w:p w14:paraId="25C14B4D" w14:textId="77777777" w:rsidR="003C1E0E" w:rsidRPr="0034114B" w:rsidRDefault="003C1E0E" w:rsidP="0034114B">
      <w:pPr>
        <w:spacing w:after="0" w:line="360" w:lineRule="auto"/>
        <w:ind w:left="0" w:right="0" w:firstLine="0"/>
        <w:rPr>
          <w:rFonts w:eastAsia="Calibri"/>
          <w:color w:val="auto"/>
          <w:sz w:val="22"/>
          <w:lang w:eastAsia="en-US"/>
        </w:rPr>
      </w:pPr>
    </w:p>
    <w:p w14:paraId="03728C6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Mantener un diálogo colaborativo entre las dependencias y entidades estatales en el proceso de planeación del Programa Estatal de Desarrollo Social y programas sociales;</w:t>
      </w:r>
    </w:p>
    <w:p w14:paraId="5C815DE7" w14:textId="77777777" w:rsidR="003C1E0E" w:rsidRPr="0034114B" w:rsidRDefault="003C1E0E" w:rsidP="0034114B">
      <w:pPr>
        <w:spacing w:after="0" w:line="360" w:lineRule="auto"/>
        <w:ind w:left="0" w:right="0" w:firstLine="0"/>
        <w:rPr>
          <w:rFonts w:eastAsia="Calibri"/>
          <w:color w:val="auto"/>
          <w:sz w:val="22"/>
          <w:lang w:eastAsia="en-US"/>
        </w:rPr>
      </w:pPr>
    </w:p>
    <w:p w14:paraId="69FC44E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Promover la concurrencia, vinculación y congruencia de los programas sociales y del presupuesto con la Política Estatal de Desarrollo Social;</w:t>
      </w:r>
    </w:p>
    <w:p w14:paraId="0DEB3D0A" w14:textId="77777777" w:rsidR="003C1E0E" w:rsidRPr="0034114B" w:rsidRDefault="003C1E0E" w:rsidP="0034114B">
      <w:pPr>
        <w:spacing w:after="0" w:line="360" w:lineRule="auto"/>
        <w:ind w:left="0" w:right="0" w:firstLine="0"/>
        <w:rPr>
          <w:rFonts w:eastAsia="Calibri"/>
          <w:color w:val="auto"/>
          <w:sz w:val="22"/>
          <w:lang w:eastAsia="en-US"/>
        </w:rPr>
      </w:pPr>
    </w:p>
    <w:p w14:paraId="14915F2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Fomentar la participación ciudadana, sobre todo aquella, que se encuentra legalmente organizada en el desarrollo social;</w:t>
      </w:r>
    </w:p>
    <w:p w14:paraId="27FD4A8B" w14:textId="77777777" w:rsidR="003C1E0E" w:rsidRPr="0034114B" w:rsidRDefault="003C1E0E" w:rsidP="0034114B">
      <w:pPr>
        <w:spacing w:after="0" w:line="360" w:lineRule="auto"/>
        <w:ind w:left="0" w:right="0" w:firstLine="0"/>
        <w:rPr>
          <w:rFonts w:eastAsia="Calibri"/>
          <w:color w:val="auto"/>
          <w:sz w:val="22"/>
          <w:lang w:eastAsia="en-US"/>
        </w:rPr>
      </w:pPr>
    </w:p>
    <w:p w14:paraId="3B21806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Coordinar las acciones orientadas a la consecución de los objetivos, estrategias y prioridades de la Política Estatal de Desarrollo Social;</w:t>
      </w:r>
    </w:p>
    <w:p w14:paraId="0F46C077" w14:textId="77777777" w:rsidR="003C1E0E" w:rsidRPr="0034114B" w:rsidRDefault="003C1E0E" w:rsidP="0034114B">
      <w:pPr>
        <w:spacing w:after="0" w:line="360" w:lineRule="auto"/>
        <w:ind w:left="0" w:right="0" w:firstLine="0"/>
        <w:rPr>
          <w:rFonts w:eastAsia="Calibri"/>
          <w:color w:val="auto"/>
          <w:sz w:val="22"/>
          <w:lang w:eastAsia="en-US"/>
        </w:rPr>
      </w:pPr>
    </w:p>
    <w:p w14:paraId="285243B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Impulsar las acciones necesarias para el desarrollo social y económico en todo el Estado, en especial de los municipios con zonas de atención prioritaria, y</w:t>
      </w:r>
    </w:p>
    <w:p w14:paraId="76FB8216" w14:textId="77777777" w:rsidR="003C1E0E" w:rsidRPr="0034114B" w:rsidRDefault="003C1E0E" w:rsidP="0034114B">
      <w:pPr>
        <w:spacing w:after="0" w:line="360" w:lineRule="auto"/>
        <w:ind w:left="0" w:right="0" w:firstLine="0"/>
        <w:rPr>
          <w:rFonts w:eastAsia="Calibri"/>
          <w:color w:val="auto"/>
          <w:sz w:val="22"/>
          <w:lang w:eastAsia="en-US"/>
        </w:rPr>
      </w:pPr>
    </w:p>
    <w:p w14:paraId="29BA8D5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Promover la transparencia y la rendición de cuentas en el ejercicio del gasto público destinado a los programas sociales.</w:t>
      </w:r>
    </w:p>
    <w:p w14:paraId="74CC11B2" w14:textId="77777777" w:rsidR="003C1E0E" w:rsidRPr="0034114B" w:rsidRDefault="003C1E0E" w:rsidP="0034114B">
      <w:pPr>
        <w:spacing w:after="0" w:line="360" w:lineRule="auto"/>
        <w:ind w:left="0" w:right="0" w:firstLine="0"/>
        <w:rPr>
          <w:rFonts w:eastAsia="Calibri"/>
          <w:color w:val="auto"/>
          <w:sz w:val="22"/>
          <w:lang w:eastAsia="en-US"/>
        </w:rPr>
      </w:pPr>
    </w:p>
    <w:p w14:paraId="53CFDF7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35.</w:t>
      </w:r>
      <w:r w:rsidRPr="0034114B">
        <w:rPr>
          <w:rFonts w:eastAsia="Calibri"/>
          <w:color w:val="auto"/>
          <w:sz w:val="22"/>
          <w:lang w:eastAsia="en-US"/>
        </w:rPr>
        <w:t xml:space="preserve"> El Sistema Estatal de Desarrollo Social, para el cumplimiento de su objeto, contará con las instancias siguientes:</w:t>
      </w:r>
    </w:p>
    <w:p w14:paraId="68BD81C5" w14:textId="77777777" w:rsidR="003C1E0E" w:rsidRPr="0034114B" w:rsidRDefault="003C1E0E" w:rsidP="0034114B">
      <w:pPr>
        <w:spacing w:after="0" w:line="360" w:lineRule="auto"/>
        <w:ind w:left="0" w:right="0" w:firstLine="0"/>
        <w:rPr>
          <w:rFonts w:eastAsia="Calibri"/>
          <w:color w:val="auto"/>
          <w:sz w:val="22"/>
          <w:lang w:eastAsia="en-US"/>
        </w:rPr>
      </w:pPr>
    </w:p>
    <w:p w14:paraId="492847B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La Comisión Intersecretarial de Desarrollo Social.</w:t>
      </w:r>
    </w:p>
    <w:p w14:paraId="29543FE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El Consejo Consultivo de Desarrollo Social.</w:t>
      </w:r>
    </w:p>
    <w:p w14:paraId="2025380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La Contraloría Social.</w:t>
      </w:r>
    </w:p>
    <w:p w14:paraId="4EE2F840" w14:textId="77777777" w:rsidR="003C1E0E" w:rsidRPr="0034114B" w:rsidRDefault="003C1E0E" w:rsidP="0034114B">
      <w:pPr>
        <w:spacing w:after="0" w:line="360" w:lineRule="auto"/>
        <w:ind w:left="0" w:right="0" w:firstLine="0"/>
        <w:rPr>
          <w:rFonts w:eastAsia="Calibri"/>
          <w:color w:val="auto"/>
          <w:sz w:val="22"/>
          <w:lang w:eastAsia="en-US"/>
        </w:rPr>
      </w:pPr>
    </w:p>
    <w:p w14:paraId="745A805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Adicionalmente, la administración pública estatal incorporará en el ámbito de su competencia, una labor enfocada a participar del desarrollo social de la entidad.</w:t>
      </w:r>
    </w:p>
    <w:p w14:paraId="67231932" w14:textId="77777777" w:rsidR="00D45CB6" w:rsidRDefault="00D45CB6" w:rsidP="0034114B">
      <w:pPr>
        <w:spacing w:after="0" w:line="360" w:lineRule="auto"/>
        <w:ind w:left="0" w:right="0" w:firstLine="0"/>
        <w:rPr>
          <w:rFonts w:eastAsia="Calibri"/>
          <w:color w:val="auto"/>
          <w:sz w:val="22"/>
          <w:lang w:eastAsia="en-US"/>
        </w:rPr>
      </w:pPr>
    </w:p>
    <w:p w14:paraId="3D51AEB6" w14:textId="77777777" w:rsidR="004B20FA" w:rsidRDefault="004B20FA" w:rsidP="0034114B">
      <w:pPr>
        <w:spacing w:after="0" w:line="360" w:lineRule="auto"/>
        <w:ind w:left="0" w:right="0" w:firstLine="0"/>
        <w:rPr>
          <w:rFonts w:eastAsia="Calibri"/>
          <w:color w:val="auto"/>
          <w:sz w:val="22"/>
          <w:lang w:eastAsia="en-US"/>
        </w:rPr>
      </w:pPr>
    </w:p>
    <w:p w14:paraId="01A85BCE" w14:textId="77777777" w:rsidR="004B20FA" w:rsidRDefault="004B20FA" w:rsidP="0034114B">
      <w:pPr>
        <w:spacing w:after="0" w:line="360" w:lineRule="auto"/>
        <w:ind w:left="0" w:right="0" w:firstLine="0"/>
        <w:rPr>
          <w:rFonts w:eastAsia="Calibri"/>
          <w:color w:val="auto"/>
          <w:sz w:val="22"/>
          <w:lang w:eastAsia="en-US"/>
        </w:rPr>
      </w:pPr>
    </w:p>
    <w:p w14:paraId="32D69F97" w14:textId="77777777" w:rsidR="004B20FA" w:rsidRDefault="004B20FA" w:rsidP="0034114B">
      <w:pPr>
        <w:spacing w:after="0" w:line="360" w:lineRule="auto"/>
        <w:ind w:left="0" w:right="0" w:firstLine="0"/>
        <w:rPr>
          <w:rFonts w:eastAsia="Calibri"/>
          <w:color w:val="auto"/>
          <w:sz w:val="22"/>
          <w:lang w:eastAsia="en-US"/>
        </w:rPr>
      </w:pPr>
    </w:p>
    <w:p w14:paraId="6EB52EB5" w14:textId="77777777" w:rsidR="004B20FA" w:rsidRPr="0034114B" w:rsidRDefault="004B20FA" w:rsidP="0034114B">
      <w:pPr>
        <w:spacing w:after="0" w:line="360" w:lineRule="auto"/>
        <w:ind w:left="0" w:right="0" w:firstLine="0"/>
        <w:rPr>
          <w:rFonts w:eastAsia="Calibri"/>
          <w:color w:val="auto"/>
          <w:sz w:val="22"/>
          <w:lang w:eastAsia="en-US"/>
        </w:rPr>
      </w:pPr>
    </w:p>
    <w:p w14:paraId="488A7731"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II</w:t>
      </w:r>
    </w:p>
    <w:p w14:paraId="030B7F73"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Comisión Intersecretarial de Desarrollo Social</w:t>
      </w:r>
    </w:p>
    <w:p w14:paraId="6B2520C9" w14:textId="77777777" w:rsidR="003C1E0E" w:rsidRPr="0034114B" w:rsidRDefault="003C1E0E" w:rsidP="0034114B">
      <w:pPr>
        <w:spacing w:after="0" w:line="360" w:lineRule="auto"/>
        <w:ind w:left="0" w:right="0" w:firstLine="0"/>
        <w:rPr>
          <w:rFonts w:eastAsia="Calibri"/>
          <w:b/>
          <w:color w:val="auto"/>
          <w:sz w:val="22"/>
          <w:lang w:eastAsia="en-US"/>
        </w:rPr>
      </w:pPr>
    </w:p>
    <w:p w14:paraId="0A67C03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36.</w:t>
      </w:r>
      <w:r w:rsidRPr="0034114B">
        <w:rPr>
          <w:rFonts w:eastAsia="Calibri"/>
          <w:color w:val="auto"/>
          <w:sz w:val="22"/>
          <w:lang w:eastAsia="en-US"/>
        </w:rPr>
        <w:t xml:space="preserve"> La Comisión es el instrumento de coordinación entre dependencias públicas estatales para garantizar el debido cumplimiento de esta Ley, y de conformidad con lo establecido en la Política estatal de desarrollo social y el Programa Estatal de Desarrollo Social. </w:t>
      </w:r>
    </w:p>
    <w:p w14:paraId="494534C6" w14:textId="77777777" w:rsidR="003C1E0E" w:rsidRPr="0034114B" w:rsidRDefault="003C1E0E" w:rsidP="0034114B">
      <w:pPr>
        <w:spacing w:after="0" w:line="360" w:lineRule="auto"/>
        <w:ind w:left="0" w:right="0" w:firstLine="0"/>
        <w:rPr>
          <w:rFonts w:eastAsia="Calibri"/>
          <w:color w:val="auto"/>
          <w:sz w:val="22"/>
          <w:lang w:eastAsia="en-US"/>
        </w:rPr>
      </w:pPr>
    </w:p>
    <w:p w14:paraId="7F067E5F" w14:textId="464F544E"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 xml:space="preserve">Estará integrada por quien se encuentre en la titularidad de las secretarías: General de Gobierno, la de Desarrollo Social quien </w:t>
      </w:r>
      <w:r w:rsidR="0093266C">
        <w:rPr>
          <w:rFonts w:eastAsia="Calibri"/>
          <w:color w:val="auto"/>
          <w:sz w:val="22"/>
          <w:lang w:eastAsia="en-US"/>
        </w:rPr>
        <w:t>asumirá</w:t>
      </w:r>
      <w:r w:rsidRPr="0034114B">
        <w:rPr>
          <w:rFonts w:eastAsia="Calibri"/>
          <w:color w:val="auto"/>
          <w:sz w:val="22"/>
          <w:lang w:eastAsia="en-US"/>
        </w:rPr>
        <w:t xml:space="preserve"> </w:t>
      </w:r>
      <w:r w:rsidR="0093266C">
        <w:rPr>
          <w:rFonts w:eastAsia="Calibri"/>
          <w:color w:val="auto"/>
          <w:sz w:val="22"/>
          <w:lang w:eastAsia="en-US"/>
        </w:rPr>
        <w:t>la Secretaría</w:t>
      </w:r>
      <w:r w:rsidRPr="0034114B">
        <w:rPr>
          <w:rFonts w:eastAsia="Calibri"/>
          <w:color w:val="auto"/>
          <w:sz w:val="22"/>
          <w:lang w:eastAsia="en-US"/>
        </w:rPr>
        <w:t xml:space="preserve"> Técnic</w:t>
      </w:r>
      <w:r w:rsidR="0093266C">
        <w:rPr>
          <w:rFonts w:eastAsia="Calibri"/>
          <w:color w:val="auto"/>
          <w:sz w:val="22"/>
          <w:lang w:eastAsia="en-US"/>
        </w:rPr>
        <w:t>a</w:t>
      </w:r>
      <w:r w:rsidRPr="0034114B">
        <w:rPr>
          <w:rFonts w:eastAsia="Calibri"/>
          <w:color w:val="auto"/>
          <w:sz w:val="22"/>
          <w:lang w:eastAsia="en-US"/>
        </w:rPr>
        <w:t>; de Administración y Finanzas, Fomento Económico y Trabajo, Educación; Salud; Desarrollo Sustentable, Desarrollo Rural; Seguridad Pública y Obras Públicas, en forma enunciativa mas no limitativa.</w:t>
      </w:r>
    </w:p>
    <w:p w14:paraId="372AF8AD" w14:textId="77777777" w:rsidR="003C1E0E" w:rsidRPr="0034114B" w:rsidRDefault="003C1E0E" w:rsidP="0034114B">
      <w:pPr>
        <w:spacing w:after="0" w:line="360" w:lineRule="auto"/>
        <w:ind w:left="0" w:right="0" w:firstLine="0"/>
        <w:rPr>
          <w:rFonts w:eastAsia="Calibri"/>
          <w:color w:val="auto"/>
          <w:sz w:val="22"/>
          <w:lang w:eastAsia="en-US"/>
        </w:rPr>
      </w:pPr>
    </w:p>
    <w:p w14:paraId="0692C99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Podrán ser invitados a participar con derecho a voz, los presidentes municipales, la Comisión de Derechos Humanos del Estado de Yucatán, el Instituto para el Desarrollo de la Cultura Maya y la o el diputado presidente de la Comisión Permanente de Desarrollo Económico y Fomento al Empleo del Congreso del Estado.</w:t>
      </w:r>
    </w:p>
    <w:p w14:paraId="484B3C14" w14:textId="77777777" w:rsidR="003C1E0E" w:rsidRPr="0034114B" w:rsidRDefault="003C1E0E" w:rsidP="0034114B">
      <w:pPr>
        <w:spacing w:after="0" w:line="360" w:lineRule="auto"/>
        <w:ind w:left="0" w:right="0" w:firstLine="0"/>
        <w:rPr>
          <w:rFonts w:eastAsia="Calibri"/>
          <w:color w:val="auto"/>
          <w:sz w:val="22"/>
          <w:lang w:eastAsia="en-US"/>
        </w:rPr>
      </w:pPr>
    </w:p>
    <w:p w14:paraId="094CAFE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El seguimiento de los acuerdos de la Comisión estará a cargo de la Secretaría Técnica. Las formalidades para llevar a cabo las sesiones se determinarán en el Reglamento de esta Ley, debiendo al menos realizarse una vez cada tres meses.</w:t>
      </w:r>
    </w:p>
    <w:p w14:paraId="5E04BBDB" w14:textId="77777777" w:rsidR="003C1E0E" w:rsidRPr="0034114B" w:rsidRDefault="003C1E0E" w:rsidP="0034114B">
      <w:pPr>
        <w:spacing w:after="0" w:line="360" w:lineRule="auto"/>
        <w:ind w:left="0" w:right="0" w:firstLine="0"/>
        <w:rPr>
          <w:rFonts w:eastAsia="Calibri"/>
          <w:color w:val="auto"/>
          <w:sz w:val="22"/>
          <w:lang w:eastAsia="en-US"/>
        </w:rPr>
      </w:pPr>
    </w:p>
    <w:p w14:paraId="76A7AE5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37.</w:t>
      </w:r>
      <w:r w:rsidRPr="0034114B">
        <w:rPr>
          <w:rFonts w:eastAsia="Calibri"/>
          <w:color w:val="auto"/>
          <w:sz w:val="22"/>
          <w:lang w:eastAsia="en-US"/>
        </w:rPr>
        <w:t xml:space="preserve"> La Comisión tendrá las funciones siguientes:</w:t>
      </w:r>
    </w:p>
    <w:p w14:paraId="19D7AA54" w14:textId="77777777" w:rsidR="003C1E0E" w:rsidRPr="0034114B" w:rsidRDefault="003C1E0E" w:rsidP="0034114B">
      <w:pPr>
        <w:spacing w:after="0" w:line="360" w:lineRule="auto"/>
        <w:ind w:left="0" w:right="0" w:firstLine="0"/>
        <w:rPr>
          <w:rFonts w:eastAsia="Calibri"/>
          <w:color w:val="auto"/>
          <w:sz w:val="22"/>
          <w:lang w:eastAsia="en-US"/>
        </w:rPr>
      </w:pPr>
    </w:p>
    <w:p w14:paraId="01AE1BE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Proponer el diseño de programas sociales integrales orientados a las zonas de atención prioritaria y grupos en situación de vulnerabilidad.</w:t>
      </w:r>
    </w:p>
    <w:p w14:paraId="0F704588" w14:textId="77777777" w:rsidR="003C1E0E" w:rsidRPr="0034114B" w:rsidRDefault="003C1E0E" w:rsidP="0034114B">
      <w:pPr>
        <w:spacing w:after="0" w:line="360" w:lineRule="auto"/>
        <w:ind w:left="0" w:right="0" w:firstLine="0"/>
        <w:rPr>
          <w:rFonts w:eastAsia="Calibri"/>
          <w:color w:val="auto"/>
          <w:sz w:val="22"/>
          <w:lang w:eastAsia="en-US"/>
        </w:rPr>
      </w:pPr>
    </w:p>
    <w:p w14:paraId="61282E2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Implementar acciones en conjunto para que se provean de recursos humanos y de infraestructura social básica en aquellas zonas de atención prioritaria considerando sus potencialidades.</w:t>
      </w:r>
    </w:p>
    <w:p w14:paraId="5D7E698D" w14:textId="77777777" w:rsidR="003C1E0E" w:rsidRPr="0034114B" w:rsidRDefault="003C1E0E" w:rsidP="0034114B">
      <w:pPr>
        <w:spacing w:after="0" w:line="360" w:lineRule="auto"/>
        <w:ind w:left="0" w:right="0" w:firstLine="0"/>
        <w:rPr>
          <w:rFonts w:eastAsia="Calibri"/>
          <w:color w:val="auto"/>
          <w:sz w:val="22"/>
          <w:lang w:eastAsia="en-US"/>
        </w:rPr>
      </w:pPr>
    </w:p>
    <w:p w14:paraId="55A41D9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Integrar, con base a los datos de las dependencias ejecutoras, un padrón único de beneficiarios de los programas sociales, mismo que será de carácter público.</w:t>
      </w:r>
    </w:p>
    <w:p w14:paraId="140FFBC1" w14:textId="77777777" w:rsidR="003C1E0E" w:rsidRPr="0034114B" w:rsidRDefault="003C1E0E" w:rsidP="0034114B">
      <w:pPr>
        <w:spacing w:after="0" w:line="360" w:lineRule="auto"/>
        <w:ind w:left="0" w:right="0" w:firstLine="0"/>
        <w:rPr>
          <w:rFonts w:eastAsia="Calibri"/>
          <w:color w:val="auto"/>
          <w:sz w:val="22"/>
          <w:lang w:eastAsia="en-US"/>
        </w:rPr>
      </w:pPr>
    </w:p>
    <w:p w14:paraId="4439E30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Establecer las bases para la adecuada operatividad de la Comisión Intersecretarial.</w:t>
      </w:r>
    </w:p>
    <w:p w14:paraId="7BC80538" w14:textId="77777777" w:rsidR="003C1E0E" w:rsidRPr="0034114B" w:rsidRDefault="003C1E0E" w:rsidP="0034114B">
      <w:pPr>
        <w:spacing w:after="0" w:line="360" w:lineRule="auto"/>
        <w:ind w:left="0" w:right="0" w:firstLine="0"/>
        <w:rPr>
          <w:rFonts w:eastAsia="Calibri"/>
          <w:color w:val="auto"/>
          <w:sz w:val="22"/>
          <w:lang w:eastAsia="en-US"/>
        </w:rPr>
      </w:pPr>
    </w:p>
    <w:p w14:paraId="437D289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Acordar actividades y programas sociales en conjunto buscando abarcar los rubros que refiere la Política Estatal de Desarrollo Social.</w:t>
      </w:r>
    </w:p>
    <w:p w14:paraId="338AC40E" w14:textId="77777777" w:rsidR="003C1E0E" w:rsidRPr="0034114B" w:rsidRDefault="003C1E0E" w:rsidP="0034114B">
      <w:pPr>
        <w:spacing w:after="0" w:line="360" w:lineRule="auto"/>
        <w:ind w:left="0" w:right="0" w:firstLine="0"/>
        <w:rPr>
          <w:rFonts w:eastAsia="Calibri"/>
          <w:color w:val="auto"/>
          <w:sz w:val="22"/>
          <w:lang w:eastAsia="en-US"/>
        </w:rPr>
      </w:pPr>
    </w:p>
    <w:p w14:paraId="6D90247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 xml:space="preserve">Revisar los términos de coordinación con las dependencias federales, estatales y municipales para la ejecución de programas sociales, proponiendo, en su caso, las modificaciones pertinentes que considere. </w:t>
      </w:r>
    </w:p>
    <w:p w14:paraId="4DD34809" w14:textId="77777777" w:rsidR="003C1E0E" w:rsidRPr="0034114B" w:rsidRDefault="003C1E0E" w:rsidP="0034114B">
      <w:pPr>
        <w:spacing w:after="0" w:line="360" w:lineRule="auto"/>
        <w:ind w:left="0" w:right="0" w:firstLine="0"/>
        <w:rPr>
          <w:rFonts w:eastAsia="Calibri"/>
          <w:color w:val="auto"/>
          <w:sz w:val="22"/>
          <w:lang w:eastAsia="en-US"/>
        </w:rPr>
      </w:pPr>
    </w:p>
    <w:p w14:paraId="3D7F6FA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 xml:space="preserve"> Proponer las partidas y montos del gasto social que se deban integrar en el Anteproyecto de Presupuesto de Egresos del Estado.</w:t>
      </w:r>
    </w:p>
    <w:p w14:paraId="5CEAAF68" w14:textId="77777777" w:rsidR="003C1E0E" w:rsidRPr="0034114B" w:rsidRDefault="003C1E0E" w:rsidP="0034114B">
      <w:pPr>
        <w:spacing w:after="0" w:line="360" w:lineRule="auto"/>
        <w:ind w:left="0" w:right="0" w:firstLine="0"/>
        <w:rPr>
          <w:rFonts w:eastAsia="Calibri"/>
          <w:color w:val="auto"/>
          <w:sz w:val="22"/>
          <w:lang w:eastAsia="en-US"/>
        </w:rPr>
      </w:pPr>
    </w:p>
    <w:p w14:paraId="325817E7" w14:textId="2A71C4C4"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r>
      <w:r w:rsidR="000D3C8A">
        <w:rPr>
          <w:rFonts w:eastAsia="Calibri"/>
          <w:color w:val="auto"/>
          <w:sz w:val="22"/>
          <w:lang w:eastAsia="en-US"/>
        </w:rPr>
        <w:t>R</w:t>
      </w:r>
      <w:r w:rsidRPr="0034114B">
        <w:rPr>
          <w:rFonts w:eastAsia="Calibri"/>
          <w:color w:val="auto"/>
          <w:sz w:val="22"/>
          <w:lang w:eastAsia="en-US"/>
        </w:rPr>
        <w:t>evisar y dar seguimiento a la ejecución del Plan Estatal de Desarrollo, del programa Estatal de Desarrollo Social, programas municipales, sectoriales, regionales, institucionales y especiales.</w:t>
      </w:r>
    </w:p>
    <w:p w14:paraId="7899BAB4" w14:textId="77777777" w:rsidR="003C1E0E" w:rsidRPr="0034114B" w:rsidRDefault="003C1E0E" w:rsidP="0034114B">
      <w:pPr>
        <w:spacing w:after="0" w:line="360" w:lineRule="auto"/>
        <w:ind w:left="0" w:right="0" w:firstLine="0"/>
        <w:rPr>
          <w:rFonts w:eastAsia="Calibri"/>
          <w:color w:val="auto"/>
          <w:sz w:val="22"/>
          <w:lang w:eastAsia="en-US"/>
        </w:rPr>
      </w:pPr>
    </w:p>
    <w:p w14:paraId="3C9C77AA"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t>Revisar los términos de los convenios de coordinación intergubernamental.</w:t>
      </w:r>
    </w:p>
    <w:p w14:paraId="59A77A5D" w14:textId="77777777" w:rsidR="003C1E0E" w:rsidRPr="0034114B" w:rsidRDefault="003C1E0E" w:rsidP="0034114B">
      <w:pPr>
        <w:spacing w:after="0" w:line="360" w:lineRule="auto"/>
        <w:ind w:left="0" w:right="0" w:firstLine="0"/>
        <w:rPr>
          <w:rFonts w:eastAsia="Calibri"/>
          <w:color w:val="auto"/>
          <w:sz w:val="22"/>
          <w:lang w:eastAsia="en-US"/>
        </w:rPr>
      </w:pPr>
    </w:p>
    <w:p w14:paraId="090E382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Pr="0034114B">
        <w:rPr>
          <w:rFonts w:eastAsia="Calibri"/>
          <w:color w:val="auto"/>
          <w:sz w:val="22"/>
          <w:lang w:eastAsia="en-US"/>
        </w:rPr>
        <w:tab/>
        <w:t>Las demás acciones necesarias que a su consideración permitan promover el desarrollo social de la entidad.</w:t>
      </w:r>
    </w:p>
    <w:p w14:paraId="018DC987" w14:textId="77777777" w:rsidR="003C1E0E" w:rsidRPr="0034114B" w:rsidRDefault="003C1E0E" w:rsidP="0034114B">
      <w:pPr>
        <w:spacing w:after="0" w:line="360" w:lineRule="auto"/>
        <w:ind w:left="0" w:right="0" w:firstLine="0"/>
        <w:rPr>
          <w:rFonts w:eastAsia="Calibri"/>
          <w:color w:val="auto"/>
          <w:sz w:val="22"/>
          <w:lang w:eastAsia="en-US"/>
        </w:rPr>
      </w:pPr>
    </w:p>
    <w:p w14:paraId="3778F5D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38.</w:t>
      </w:r>
      <w:r w:rsidRPr="0034114B">
        <w:rPr>
          <w:rFonts w:eastAsia="Calibri"/>
          <w:color w:val="auto"/>
          <w:sz w:val="22"/>
          <w:lang w:eastAsia="en-US"/>
        </w:rPr>
        <w:t xml:space="preserve">  Los acuerdos de la Comisión serán vinculantes para las dependencias integrantes, por lo cual cada dependencia deberá brindar el debido apoyo institucional y técnico para su cumplimiento.</w:t>
      </w:r>
    </w:p>
    <w:p w14:paraId="367C22FB" w14:textId="77777777" w:rsidR="003C1E0E" w:rsidRPr="0034114B" w:rsidRDefault="003C1E0E" w:rsidP="0034114B">
      <w:pPr>
        <w:spacing w:after="0" w:line="360" w:lineRule="auto"/>
        <w:ind w:left="0" w:right="0" w:firstLine="0"/>
        <w:rPr>
          <w:rFonts w:eastAsia="Calibri"/>
          <w:color w:val="auto"/>
          <w:sz w:val="22"/>
          <w:lang w:eastAsia="en-US"/>
        </w:rPr>
      </w:pPr>
    </w:p>
    <w:p w14:paraId="5356CF60" w14:textId="77777777" w:rsidR="003C1E0E"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39.</w:t>
      </w:r>
      <w:r w:rsidRPr="0034114B">
        <w:rPr>
          <w:rFonts w:eastAsia="Calibri"/>
          <w:color w:val="auto"/>
          <w:sz w:val="22"/>
          <w:lang w:eastAsia="en-US"/>
        </w:rPr>
        <w:t xml:space="preserve"> Los Municipios podrán implementar comisiones intermunicipales para alcanzar los mismos fines de esta Ley.</w:t>
      </w:r>
    </w:p>
    <w:p w14:paraId="6D32E9AF" w14:textId="77777777" w:rsidR="004B20FA" w:rsidRPr="0034114B" w:rsidRDefault="004B20FA" w:rsidP="0034114B">
      <w:pPr>
        <w:spacing w:after="0" w:line="360" w:lineRule="auto"/>
        <w:ind w:left="0" w:right="0" w:firstLine="0"/>
        <w:rPr>
          <w:rFonts w:eastAsia="Calibri"/>
          <w:color w:val="auto"/>
          <w:sz w:val="22"/>
          <w:lang w:eastAsia="en-US"/>
        </w:rPr>
      </w:pPr>
    </w:p>
    <w:p w14:paraId="118F1C42" w14:textId="37CDCCB4"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III</w:t>
      </w:r>
    </w:p>
    <w:p w14:paraId="3A3BDCA1"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Del Consejo Consultivo de Desarrollo Social</w:t>
      </w:r>
    </w:p>
    <w:p w14:paraId="258BDF5C" w14:textId="77777777" w:rsidR="003C1E0E" w:rsidRPr="0034114B" w:rsidRDefault="003C1E0E" w:rsidP="0034114B">
      <w:pPr>
        <w:spacing w:after="0" w:line="360" w:lineRule="auto"/>
        <w:ind w:left="0" w:right="0" w:firstLine="0"/>
        <w:rPr>
          <w:rFonts w:eastAsia="Calibri"/>
          <w:b/>
          <w:color w:val="auto"/>
          <w:sz w:val="22"/>
          <w:lang w:eastAsia="en-US"/>
        </w:rPr>
      </w:pPr>
    </w:p>
    <w:p w14:paraId="0204A23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40.</w:t>
      </w:r>
      <w:r w:rsidRPr="0034114B">
        <w:rPr>
          <w:rFonts w:eastAsia="Calibri"/>
          <w:color w:val="auto"/>
          <w:sz w:val="22"/>
          <w:lang w:eastAsia="en-US"/>
        </w:rPr>
        <w:t xml:space="preserve"> El Consejo es el órgano consultivo de la Secretaría, de conformación plural y prioritariamente de participación ciudadana, que tendrá por objeto proponer programas y acciones que incidan en el cumplimiento de la Política Estatal de Desarrollo Social.</w:t>
      </w:r>
    </w:p>
    <w:p w14:paraId="06CFF100" w14:textId="77777777" w:rsidR="003C1E0E" w:rsidRPr="0034114B" w:rsidRDefault="003C1E0E" w:rsidP="0034114B">
      <w:pPr>
        <w:spacing w:after="0" w:line="360" w:lineRule="auto"/>
        <w:ind w:left="0" w:right="0" w:firstLine="0"/>
        <w:rPr>
          <w:rFonts w:eastAsia="Calibri"/>
          <w:color w:val="auto"/>
          <w:sz w:val="22"/>
          <w:lang w:eastAsia="en-US"/>
        </w:rPr>
      </w:pPr>
    </w:p>
    <w:p w14:paraId="725D386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41.</w:t>
      </w:r>
      <w:r w:rsidRPr="0034114B">
        <w:rPr>
          <w:rFonts w:eastAsia="Calibri"/>
          <w:color w:val="auto"/>
          <w:sz w:val="22"/>
          <w:lang w:eastAsia="en-US"/>
        </w:rPr>
        <w:t xml:space="preserve"> El Consejo tendrá las funciones siguientes:</w:t>
      </w:r>
    </w:p>
    <w:p w14:paraId="7D48FEF3" w14:textId="77777777" w:rsidR="003C1E0E" w:rsidRPr="0034114B" w:rsidRDefault="003C1E0E" w:rsidP="0034114B">
      <w:pPr>
        <w:spacing w:after="0" w:line="360" w:lineRule="auto"/>
        <w:ind w:left="0" w:right="0" w:firstLine="0"/>
        <w:rPr>
          <w:rFonts w:eastAsia="Calibri"/>
          <w:color w:val="auto"/>
          <w:sz w:val="22"/>
          <w:lang w:eastAsia="en-US"/>
        </w:rPr>
      </w:pPr>
    </w:p>
    <w:p w14:paraId="7469AED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Emitir opiniones y formular propuestas para alcanzar los objetivos y metas de la Política estatal de desarrollo social y el Programa Estatal de Desarrollo Social.</w:t>
      </w:r>
    </w:p>
    <w:p w14:paraId="1564F347" w14:textId="77777777" w:rsidR="003C1E0E" w:rsidRPr="0034114B" w:rsidRDefault="003C1E0E" w:rsidP="0034114B">
      <w:pPr>
        <w:spacing w:after="0" w:line="360" w:lineRule="auto"/>
        <w:ind w:left="0" w:right="0" w:firstLine="0"/>
        <w:rPr>
          <w:rFonts w:eastAsia="Calibri"/>
          <w:color w:val="auto"/>
          <w:sz w:val="22"/>
          <w:lang w:eastAsia="en-US"/>
        </w:rPr>
      </w:pPr>
    </w:p>
    <w:p w14:paraId="5CD5B2C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Incentivar la participación ciudadana, sobre todo de los empresarios, las instituciones académicas, de educación superior y aquellas pertenecientes a las comunidades en el Estado.</w:t>
      </w:r>
    </w:p>
    <w:p w14:paraId="0D392B4E" w14:textId="77777777" w:rsidR="003C1E0E" w:rsidRPr="0034114B" w:rsidRDefault="003C1E0E" w:rsidP="0034114B">
      <w:pPr>
        <w:spacing w:after="0" w:line="360" w:lineRule="auto"/>
        <w:ind w:left="0" w:right="0" w:firstLine="0"/>
        <w:rPr>
          <w:rFonts w:eastAsia="Calibri"/>
          <w:color w:val="auto"/>
          <w:sz w:val="22"/>
          <w:lang w:eastAsia="en-US"/>
        </w:rPr>
      </w:pPr>
    </w:p>
    <w:p w14:paraId="653F181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Difundir en los municipios los programas sociales y las reglas de operación a fin de que participen de sus beneficios.</w:t>
      </w:r>
    </w:p>
    <w:p w14:paraId="408C1282" w14:textId="77777777" w:rsidR="003C1E0E" w:rsidRPr="0034114B" w:rsidRDefault="003C1E0E" w:rsidP="0034114B">
      <w:pPr>
        <w:spacing w:after="0" w:line="360" w:lineRule="auto"/>
        <w:ind w:left="0" w:right="0" w:firstLine="0"/>
        <w:rPr>
          <w:rFonts w:eastAsia="Calibri"/>
          <w:color w:val="auto"/>
          <w:sz w:val="22"/>
          <w:lang w:eastAsia="en-US"/>
        </w:rPr>
      </w:pPr>
    </w:p>
    <w:p w14:paraId="58AECB2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Proponer a la Comisión Intersecretarial la implementación de programas sociales, la realización de estudios e investigaciones en la materia, y temas que deban ser sometidos a consulta pública.</w:t>
      </w:r>
    </w:p>
    <w:p w14:paraId="44B3C340" w14:textId="77777777" w:rsidR="003C1E0E" w:rsidRPr="0034114B" w:rsidRDefault="003C1E0E" w:rsidP="0034114B">
      <w:pPr>
        <w:spacing w:after="0" w:line="360" w:lineRule="auto"/>
        <w:ind w:left="0" w:right="0" w:firstLine="0"/>
        <w:rPr>
          <w:rFonts w:eastAsia="Calibri"/>
          <w:color w:val="auto"/>
          <w:sz w:val="22"/>
          <w:lang w:eastAsia="en-US"/>
        </w:rPr>
      </w:pPr>
    </w:p>
    <w:p w14:paraId="3F56374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Solicitar a las dependencias responsables de programas sociales, información sobre las acciones y los resultados de las evaluaciones y auditorías aplicadas.</w:t>
      </w:r>
    </w:p>
    <w:p w14:paraId="699488FE" w14:textId="77777777" w:rsidR="003C1E0E" w:rsidRPr="0034114B" w:rsidRDefault="003C1E0E" w:rsidP="0034114B">
      <w:pPr>
        <w:spacing w:after="0" w:line="360" w:lineRule="auto"/>
        <w:ind w:left="0" w:right="0" w:firstLine="0"/>
        <w:rPr>
          <w:rFonts w:eastAsia="Calibri"/>
          <w:color w:val="auto"/>
          <w:sz w:val="22"/>
          <w:lang w:eastAsia="en-US"/>
        </w:rPr>
      </w:pPr>
    </w:p>
    <w:p w14:paraId="02587A6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Realizar denuncias cuando existan dudas sobre la ejecución del gasto público asignado a programas sociales o en caso de detectar alguna irregularidad en las auditorías conforme el esquema del sistema estatal anticorrupción.</w:t>
      </w:r>
    </w:p>
    <w:p w14:paraId="175D6EA2" w14:textId="77777777" w:rsidR="003C1E0E" w:rsidRPr="0034114B" w:rsidRDefault="003C1E0E" w:rsidP="0034114B">
      <w:pPr>
        <w:spacing w:after="0" w:line="360" w:lineRule="auto"/>
        <w:ind w:left="0" w:right="0" w:firstLine="0"/>
        <w:rPr>
          <w:rFonts w:eastAsia="Calibri"/>
          <w:color w:val="auto"/>
          <w:sz w:val="22"/>
          <w:lang w:eastAsia="en-US"/>
        </w:rPr>
      </w:pPr>
    </w:p>
    <w:p w14:paraId="7669F7D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Proponer esquemas alternativos de financiamiento para los programas sociales.</w:t>
      </w:r>
    </w:p>
    <w:p w14:paraId="5A552242" w14:textId="77777777" w:rsidR="003C1E0E" w:rsidRPr="0034114B" w:rsidRDefault="003C1E0E" w:rsidP="0034114B">
      <w:pPr>
        <w:spacing w:after="0" w:line="360" w:lineRule="auto"/>
        <w:ind w:left="0" w:right="0" w:firstLine="0"/>
        <w:rPr>
          <w:rFonts w:eastAsia="Calibri"/>
          <w:color w:val="auto"/>
          <w:sz w:val="22"/>
          <w:lang w:eastAsia="en-US"/>
        </w:rPr>
      </w:pPr>
    </w:p>
    <w:p w14:paraId="0F10184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Promover la celebración de convenios con dependencias de la administración pública federal, estatal, municipios y organizaciones, para la instrumentación de los programas relacionados con el desarrollo social.</w:t>
      </w:r>
    </w:p>
    <w:p w14:paraId="777FBDD2" w14:textId="77777777" w:rsidR="003C1E0E" w:rsidRPr="0034114B" w:rsidRDefault="003C1E0E" w:rsidP="0034114B">
      <w:pPr>
        <w:spacing w:after="0" w:line="360" w:lineRule="auto"/>
        <w:ind w:left="0" w:right="0" w:firstLine="0"/>
        <w:rPr>
          <w:rFonts w:eastAsia="Calibri"/>
          <w:color w:val="auto"/>
          <w:sz w:val="22"/>
          <w:lang w:eastAsia="en-US"/>
        </w:rPr>
      </w:pPr>
    </w:p>
    <w:p w14:paraId="7AA2085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t>Plantear esquemas de capacitación para los servidores públicos y beneficiarios.</w:t>
      </w:r>
    </w:p>
    <w:p w14:paraId="3525DBFA" w14:textId="77777777" w:rsidR="003C1E0E" w:rsidRPr="0034114B" w:rsidRDefault="003C1E0E" w:rsidP="0034114B">
      <w:pPr>
        <w:spacing w:after="0" w:line="360" w:lineRule="auto"/>
        <w:ind w:left="0" w:right="0" w:firstLine="0"/>
        <w:rPr>
          <w:rFonts w:eastAsia="Calibri"/>
          <w:color w:val="auto"/>
          <w:sz w:val="22"/>
          <w:lang w:eastAsia="en-US"/>
        </w:rPr>
      </w:pPr>
    </w:p>
    <w:p w14:paraId="0874C37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Pr="0034114B">
        <w:rPr>
          <w:rFonts w:eastAsia="Calibri"/>
          <w:color w:val="auto"/>
          <w:sz w:val="22"/>
          <w:lang w:eastAsia="en-US"/>
        </w:rPr>
        <w:tab/>
        <w:t>Informar a la opinión pública sobre los aspectos de interés general relativos a la Política estatal de desarrollo social y el Programa Estatal de Desarrollo Social.</w:t>
      </w:r>
    </w:p>
    <w:p w14:paraId="027C58B2" w14:textId="77777777" w:rsidR="003C1E0E" w:rsidRPr="0034114B" w:rsidRDefault="003C1E0E" w:rsidP="0034114B">
      <w:pPr>
        <w:spacing w:after="0" w:line="360" w:lineRule="auto"/>
        <w:ind w:left="0" w:right="0" w:firstLine="0"/>
        <w:rPr>
          <w:rFonts w:eastAsia="Calibri"/>
          <w:color w:val="auto"/>
          <w:sz w:val="22"/>
          <w:lang w:eastAsia="en-US"/>
        </w:rPr>
      </w:pPr>
    </w:p>
    <w:p w14:paraId="776366A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w:t>
      </w:r>
      <w:r w:rsidRPr="0034114B">
        <w:rPr>
          <w:rFonts w:eastAsia="Calibri"/>
          <w:color w:val="auto"/>
          <w:sz w:val="22"/>
          <w:lang w:eastAsia="en-US"/>
        </w:rPr>
        <w:tab/>
        <w:t>Emitir recomendaciones a la Comisión Intersecretarial para la adecuación y desechamiento de los programas sociales que no alcancen las metas y objetivos, y en su caso, nuevas medidas para ello.</w:t>
      </w:r>
    </w:p>
    <w:p w14:paraId="3B66D5AA" w14:textId="77777777" w:rsidR="003C1E0E" w:rsidRPr="0034114B" w:rsidRDefault="003C1E0E" w:rsidP="0034114B">
      <w:pPr>
        <w:spacing w:after="0" w:line="360" w:lineRule="auto"/>
        <w:ind w:left="0" w:right="0" w:firstLine="0"/>
        <w:rPr>
          <w:rFonts w:eastAsia="Calibri"/>
          <w:color w:val="auto"/>
          <w:sz w:val="22"/>
          <w:lang w:eastAsia="en-US"/>
        </w:rPr>
      </w:pPr>
    </w:p>
    <w:p w14:paraId="731FAB0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XII.</w:t>
      </w:r>
      <w:r w:rsidRPr="0034114B">
        <w:rPr>
          <w:rFonts w:eastAsia="Calibri"/>
          <w:color w:val="auto"/>
          <w:sz w:val="22"/>
          <w:lang w:eastAsia="en-US"/>
        </w:rPr>
        <w:tab/>
        <w:t>Expedir su reglamento interno.</w:t>
      </w:r>
    </w:p>
    <w:p w14:paraId="20F033CF" w14:textId="77777777" w:rsidR="003C1E0E" w:rsidRPr="0034114B" w:rsidRDefault="003C1E0E" w:rsidP="0034114B">
      <w:pPr>
        <w:spacing w:after="0" w:line="360" w:lineRule="auto"/>
        <w:ind w:left="0" w:right="0" w:firstLine="0"/>
        <w:rPr>
          <w:rFonts w:eastAsia="Calibri"/>
          <w:color w:val="auto"/>
          <w:sz w:val="22"/>
          <w:lang w:eastAsia="en-US"/>
        </w:rPr>
      </w:pPr>
    </w:p>
    <w:p w14:paraId="3A005C2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XIII.</w:t>
      </w:r>
      <w:r w:rsidRPr="0034114B">
        <w:rPr>
          <w:rFonts w:eastAsia="Calibri"/>
          <w:color w:val="auto"/>
          <w:sz w:val="22"/>
          <w:lang w:eastAsia="en-US"/>
        </w:rPr>
        <w:tab/>
        <w:t>Las demás que sean necesarias para el cumplimiento de su objeto.</w:t>
      </w:r>
    </w:p>
    <w:p w14:paraId="3ADBF060" w14:textId="77777777" w:rsidR="003C1E0E" w:rsidRPr="0034114B" w:rsidRDefault="003C1E0E" w:rsidP="0034114B">
      <w:pPr>
        <w:spacing w:after="0" w:line="360" w:lineRule="auto"/>
        <w:ind w:left="0" w:right="0" w:firstLine="0"/>
        <w:rPr>
          <w:rFonts w:eastAsia="Calibri"/>
          <w:color w:val="auto"/>
          <w:sz w:val="22"/>
          <w:lang w:eastAsia="en-US"/>
        </w:rPr>
      </w:pPr>
    </w:p>
    <w:p w14:paraId="22A1732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42.</w:t>
      </w:r>
      <w:r w:rsidRPr="0034114B">
        <w:rPr>
          <w:rFonts w:eastAsia="Calibri"/>
          <w:color w:val="auto"/>
          <w:sz w:val="22"/>
          <w:lang w:eastAsia="en-US"/>
        </w:rPr>
        <w:t xml:space="preserve"> El Consejo se integrará de la siguiente manera: </w:t>
      </w:r>
    </w:p>
    <w:p w14:paraId="26CBAF08" w14:textId="77777777" w:rsidR="003C1E0E" w:rsidRPr="0034114B" w:rsidRDefault="003C1E0E" w:rsidP="0034114B">
      <w:pPr>
        <w:spacing w:after="0" w:line="360" w:lineRule="auto"/>
        <w:ind w:left="0" w:right="0" w:firstLine="0"/>
        <w:rPr>
          <w:rFonts w:eastAsia="Calibri"/>
          <w:color w:val="auto"/>
          <w:sz w:val="22"/>
          <w:lang w:eastAsia="en-US"/>
        </w:rPr>
      </w:pPr>
    </w:p>
    <w:p w14:paraId="6F06962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I. </w:t>
      </w:r>
      <w:r w:rsidRPr="0034114B">
        <w:rPr>
          <w:rFonts w:eastAsia="Calibri"/>
          <w:color w:val="auto"/>
          <w:sz w:val="22"/>
          <w:lang w:eastAsia="en-US"/>
        </w:rPr>
        <w:t>Un presidente, quien será la persona titular del Poder Ejecutivo.</w:t>
      </w:r>
    </w:p>
    <w:p w14:paraId="6ABB449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 xml:space="preserve"> Un secretario ejecutivo designado por la o el titular del Poder Ejecutivo.</w:t>
      </w:r>
    </w:p>
    <w:p w14:paraId="2D440AF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III. </w:t>
      </w:r>
      <w:r w:rsidRPr="0034114B">
        <w:rPr>
          <w:rFonts w:eastAsia="Calibri"/>
          <w:color w:val="auto"/>
          <w:sz w:val="22"/>
          <w:lang w:eastAsia="en-US"/>
        </w:rPr>
        <w:t xml:space="preserve">Tres consejeros ciudadanos. </w:t>
      </w:r>
    </w:p>
    <w:p w14:paraId="2666381F" w14:textId="77777777" w:rsidR="003C1E0E" w:rsidRPr="0034114B" w:rsidRDefault="003C1E0E" w:rsidP="0034114B">
      <w:pPr>
        <w:spacing w:after="0" w:line="360" w:lineRule="auto"/>
        <w:ind w:left="0" w:right="0" w:firstLine="0"/>
        <w:rPr>
          <w:rFonts w:eastAsia="Calibri"/>
          <w:color w:val="auto"/>
          <w:sz w:val="22"/>
          <w:lang w:eastAsia="en-US"/>
        </w:rPr>
      </w:pPr>
    </w:p>
    <w:p w14:paraId="3A83B72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El presidente del Consejo será suplido en sus ausencias por el secretario ejecutivo, quien se encargará prioritariamente de documentar y dar seguimiento de los acuerdos tomados.</w:t>
      </w:r>
    </w:p>
    <w:p w14:paraId="6A174935" w14:textId="77777777" w:rsidR="003C1E0E" w:rsidRPr="0034114B" w:rsidRDefault="003C1E0E" w:rsidP="0034114B">
      <w:pPr>
        <w:spacing w:after="0" w:line="360" w:lineRule="auto"/>
        <w:ind w:left="0" w:right="0" w:firstLine="0"/>
        <w:rPr>
          <w:rFonts w:eastAsia="Calibri"/>
          <w:color w:val="auto"/>
          <w:sz w:val="22"/>
          <w:lang w:eastAsia="en-US"/>
        </w:rPr>
      </w:pPr>
    </w:p>
    <w:p w14:paraId="1A606CDE" w14:textId="270FAF43"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43.</w:t>
      </w:r>
      <w:r w:rsidRPr="0034114B">
        <w:rPr>
          <w:rFonts w:eastAsia="Calibri"/>
          <w:color w:val="auto"/>
          <w:sz w:val="22"/>
          <w:lang w:eastAsia="en-US"/>
        </w:rPr>
        <w:t xml:space="preserve"> Los consejeros serán invitados por periodos de dos años naturales, y serán propuestos por la o el titular del Poder Ejecutivo, ateniendo a los principios de pluralidad </w:t>
      </w:r>
      <w:r w:rsidR="00234A00" w:rsidRPr="0034114B">
        <w:rPr>
          <w:rFonts w:eastAsia="Calibri"/>
          <w:color w:val="auto"/>
          <w:sz w:val="22"/>
          <w:lang w:eastAsia="en-US"/>
        </w:rPr>
        <w:t>e igualdad</w:t>
      </w:r>
      <w:r w:rsidRPr="0034114B">
        <w:rPr>
          <w:rFonts w:eastAsia="Calibri"/>
          <w:color w:val="auto"/>
          <w:sz w:val="22"/>
          <w:lang w:eastAsia="en-US"/>
        </w:rPr>
        <w:t xml:space="preserve"> de género en la representación popular, siendo ratificados por el Congreso del Estado.</w:t>
      </w:r>
    </w:p>
    <w:p w14:paraId="003D48B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ab/>
      </w:r>
    </w:p>
    <w:p w14:paraId="4A1BFDB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Los consejeros deberán ser personas de reconocido prestigio en los sectores privado, social, en los ámbitos académico, profesional, científico y cultural vinculados con el desarrollo social, buscando la multidisciplinariedad y conocimientos en las posturas que se emitan.</w:t>
      </w:r>
    </w:p>
    <w:p w14:paraId="2EE1D9EF" w14:textId="77777777" w:rsidR="003C1E0E" w:rsidRPr="0034114B" w:rsidRDefault="003C1E0E" w:rsidP="0034114B">
      <w:pPr>
        <w:spacing w:after="0" w:line="360" w:lineRule="auto"/>
        <w:ind w:left="0" w:right="0" w:firstLine="0"/>
        <w:rPr>
          <w:rFonts w:eastAsia="Calibri"/>
          <w:color w:val="auto"/>
          <w:sz w:val="22"/>
          <w:lang w:eastAsia="en-US"/>
        </w:rPr>
      </w:pPr>
    </w:p>
    <w:p w14:paraId="2972766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Los Consejeros no deberán tener filiación con ningún partido político, ni ocupar cargo alguno dentro de la administración pública federal, estatal o municipal o en algún organismo público, cualquiera que sea su naturaleza.</w:t>
      </w:r>
    </w:p>
    <w:p w14:paraId="2733FE78" w14:textId="77777777" w:rsidR="003C1E0E" w:rsidRPr="0034114B" w:rsidRDefault="003C1E0E" w:rsidP="0034114B">
      <w:pPr>
        <w:spacing w:after="0" w:line="360" w:lineRule="auto"/>
        <w:ind w:left="0" w:right="0" w:firstLine="0"/>
        <w:rPr>
          <w:rFonts w:eastAsia="Calibri"/>
          <w:color w:val="auto"/>
          <w:sz w:val="22"/>
          <w:lang w:eastAsia="en-US"/>
        </w:rPr>
      </w:pPr>
    </w:p>
    <w:p w14:paraId="10B600E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44.</w:t>
      </w:r>
      <w:r w:rsidRPr="0034114B">
        <w:rPr>
          <w:rFonts w:eastAsia="Calibri"/>
          <w:color w:val="auto"/>
          <w:sz w:val="22"/>
          <w:lang w:eastAsia="en-US"/>
        </w:rPr>
        <w:t xml:space="preserve"> La Secretaría prestará al Consejo la colaboración necesaria para el ejercicio de sus funciones.</w:t>
      </w:r>
    </w:p>
    <w:p w14:paraId="314DB0C7" w14:textId="77777777" w:rsidR="003C1E0E" w:rsidRPr="0034114B" w:rsidRDefault="003C1E0E" w:rsidP="0034114B">
      <w:pPr>
        <w:spacing w:after="0" w:line="360" w:lineRule="auto"/>
        <w:ind w:left="0" w:right="0" w:firstLine="0"/>
        <w:rPr>
          <w:rFonts w:eastAsia="Calibri"/>
          <w:color w:val="auto"/>
          <w:sz w:val="22"/>
          <w:lang w:eastAsia="en-US"/>
        </w:rPr>
      </w:pPr>
    </w:p>
    <w:p w14:paraId="0C839CB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45.</w:t>
      </w:r>
      <w:r w:rsidRPr="0034114B">
        <w:rPr>
          <w:rFonts w:eastAsia="Calibri"/>
          <w:color w:val="auto"/>
          <w:sz w:val="22"/>
          <w:lang w:eastAsia="en-US"/>
        </w:rPr>
        <w:t xml:space="preserve"> El Consejo podrá recibir la colaboración de otras dependencias y entidades de la Administración Pública estatal, de los municipios, organizaciones civiles y de particulares.</w:t>
      </w:r>
    </w:p>
    <w:p w14:paraId="302094FD" w14:textId="77777777" w:rsidR="003C1E0E" w:rsidRPr="0034114B" w:rsidRDefault="003C1E0E" w:rsidP="0034114B">
      <w:pPr>
        <w:spacing w:after="0" w:line="360" w:lineRule="auto"/>
        <w:ind w:left="0" w:right="0" w:firstLine="0"/>
        <w:rPr>
          <w:rFonts w:eastAsia="Calibri"/>
          <w:color w:val="auto"/>
          <w:sz w:val="22"/>
          <w:lang w:eastAsia="en-US"/>
        </w:rPr>
      </w:pPr>
    </w:p>
    <w:p w14:paraId="6D008CB1"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IV</w:t>
      </w:r>
    </w:p>
    <w:p w14:paraId="492259E3"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Contraloría Social</w:t>
      </w:r>
    </w:p>
    <w:p w14:paraId="45DF2F68" w14:textId="77777777" w:rsidR="003C1E0E" w:rsidRPr="0034114B" w:rsidRDefault="003C1E0E" w:rsidP="0034114B">
      <w:pPr>
        <w:spacing w:after="0" w:line="360" w:lineRule="auto"/>
        <w:ind w:left="0" w:right="0" w:firstLine="0"/>
        <w:rPr>
          <w:rFonts w:eastAsia="Calibri"/>
          <w:b/>
          <w:color w:val="auto"/>
          <w:sz w:val="22"/>
          <w:lang w:eastAsia="en-US"/>
        </w:rPr>
      </w:pPr>
    </w:p>
    <w:p w14:paraId="29E80769" w14:textId="77777777" w:rsidR="000E379C" w:rsidRPr="000E379C" w:rsidRDefault="003C1E0E" w:rsidP="000E379C">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46.</w:t>
      </w:r>
      <w:r w:rsidRPr="0034114B">
        <w:rPr>
          <w:rFonts w:eastAsia="Calibri"/>
          <w:color w:val="auto"/>
          <w:sz w:val="22"/>
          <w:lang w:eastAsia="en-US"/>
        </w:rPr>
        <w:t xml:space="preserve"> </w:t>
      </w:r>
      <w:r w:rsidR="000E379C" w:rsidRPr="000E379C">
        <w:rPr>
          <w:rFonts w:eastAsia="Calibri"/>
          <w:color w:val="auto"/>
          <w:sz w:val="22"/>
          <w:lang w:eastAsia="en-US"/>
        </w:rPr>
        <w:t>La Contraloría Social será el mecanismo ciudadano encargado de verificar la correcta aplicación de los recursos públicos destinados al desarrollo social y del cumplimiento de las metas establecidas; para tal efecto, podrán solicitar información a las dependencias que operen programas sociales, independientemente de que pueda efectuar estudios alternos.</w:t>
      </w:r>
    </w:p>
    <w:p w14:paraId="45711765" w14:textId="77777777" w:rsidR="000E379C" w:rsidRPr="000E379C" w:rsidRDefault="000E379C" w:rsidP="000E379C">
      <w:pPr>
        <w:spacing w:after="0" w:line="360" w:lineRule="auto"/>
        <w:ind w:left="0" w:right="0" w:firstLine="0"/>
        <w:rPr>
          <w:rFonts w:eastAsia="Calibri"/>
          <w:color w:val="auto"/>
          <w:sz w:val="22"/>
          <w:lang w:eastAsia="en-US"/>
        </w:rPr>
      </w:pPr>
      <w:r w:rsidRPr="000E379C">
        <w:rPr>
          <w:rFonts w:eastAsia="Calibri"/>
          <w:color w:val="auto"/>
          <w:sz w:val="22"/>
          <w:lang w:eastAsia="en-US"/>
        </w:rPr>
        <w:tab/>
      </w:r>
    </w:p>
    <w:p w14:paraId="1E9B45C6" w14:textId="77777777" w:rsidR="000E379C" w:rsidRPr="000E379C" w:rsidRDefault="000E379C" w:rsidP="000E379C">
      <w:pPr>
        <w:spacing w:after="0" w:line="360" w:lineRule="auto"/>
        <w:ind w:left="0" w:right="0" w:firstLine="0"/>
        <w:rPr>
          <w:rFonts w:eastAsia="Calibri"/>
          <w:color w:val="auto"/>
          <w:sz w:val="22"/>
          <w:lang w:eastAsia="en-US"/>
        </w:rPr>
      </w:pPr>
      <w:r w:rsidRPr="000E379C">
        <w:rPr>
          <w:rFonts w:eastAsia="Calibri"/>
          <w:color w:val="auto"/>
          <w:sz w:val="22"/>
          <w:lang w:eastAsia="en-US"/>
        </w:rPr>
        <w:t>En forma anual emitirá un informe de los resultados observados, mismo que será público.</w:t>
      </w:r>
    </w:p>
    <w:p w14:paraId="45D08CBA" w14:textId="77777777" w:rsidR="000E379C" w:rsidRPr="000E379C" w:rsidRDefault="000E379C" w:rsidP="000E379C">
      <w:pPr>
        <w:spacing w:after="0" w:line="360" w:lineRule="auto"/>
        <w:ind w:left="0" w:right="0" w:firstLine="0"/>
        <w:rPr>
          <w:rFonts w:eastAsia="Calibri"/>
          <w:color w:val="auto"/>
          <w:sz w:val="22"/>
          <w:lang w:eastAsia="en-US"/>
        </w:rPr>
      </w:pPr>
    </w:p>
    <w:p w14:paraId="6CB3A691" w14:textId="77777777" w:rsidR="000E379C" w:rsidRPr="000E379C" w:rsidRDefault="000E379C" w:rsidP="000E379C">
      <w:pPr>
        <w:spacing w:after="0" w:line="360" w:lineRule="auto"/>
        <w:ind w:left="0" w:right="0" w:firstLine="0"/>
        <w:rPr>
          <w:rFonts w:eastAsia="Calibri"/>
          <w:color w:val="auto"/>
          <w:sz w:val="22"/>
          <w:lang w:eastAsia="en-US"/>
        </w:rPr>
      </w:pPr>
      <w:r w:rsidRPr="000E379C">
        <w:rPr>
          <w:rFonts w:eastAsia="Calibri"/>
          <w:color w:val="auto"/>
          <w:sz w:val="22"/>
          <w:lang w:eastAsia="en-US"/>
        </w:rPr>
        <w:t>A través de la Contraloría social, los beneficiarios y cualquier persona podrán solicitar información sobre los programas sociales y de los resultados de su evaluación en los términos de esta Ley, y la Ley de Transparencia y Acceso a la Información Pública del Estado.</w:t>
      </w:r>
    </w:p>
    <w:p w14:paraId="4309F133" w14:textId="77777777" w:rsidR="000E379C" w:rsidRPr="000E379C" w:rsidRDefault="000E379C" w:rsidP="000E379C">
      <w:pPr>
        <w:spacing w:after="0" w:line="360" w:lineRule="auto"/>
        <w:ind w:left="0" w:right="0" w:firstLine="0"/>
        <w:rPr>
          <w:rFonts w:eastAsia="Calibri"/>
          <w:color w:val="auto"/>
          <w:sz w:val="22"/>
          <w:lang w:eastAsia="en-US"/>
        </w:rPr>
      </w:pPr>
    </w:p>
    <w:p w14:paraId="5BE5606A" w14:textId="737003F6" w:rsidR="003C1E0E" w:rsidRPr="0034114B" w:rsidRDefault="000E379C" w:rsidP="000E379C">
      <w:pPr>
        <w:spacing w:after="0" w:line="360" w:lineRule="auto"/>
        <w:ind w:left="0" w:right="0" w:firstLine="0"/>
        <w:rPr>
          <w:rFonts w:eastAsia="Calibri"/>
          <w:color w:val="auto"/>
          <w:sz w:val="22"/>
          <w:lang w:eastAsia="en-US"/>
        </w:rPr>
      </w:pPr>
      <w:r w:rsidRPr="000E379C">
        <w:rPr>
          <w:rFonts w:eastAsia="Calibri"/>
          <w:color w:val="auto"/>
          <w:sz w:val="22"/>
          <w:lang w:eastAsia="en-US"/>
        </w:rPr>
        <w:t>La Secretaría p</w:t>
      </w:r>
      <w:r w:rsidR="00F3077D">
        <w:rPr>
          <w:rFonts w:eastAsia="Calibri"/>
          <w:color w:val="auto"/>
          <w:sz w:val="22"/>
          <w:lang w:eastAsia="en-US"/>
        </w:rPr>
        <w:t>restará a la Contraloría Social</w:t>
      </w:r>
      <w:r w:rsidRPr="000E379C">
        <w:rPr>
          <w:rFonts w:eastAsia="Calibri"/>
          <w:color w:val="auto"/>
          <w:sz w:val="22"/>
          <w:lang w:eastAsia="en-US"/>
        </w:rPr>
        <w:t xml:space="preserve"> la colaboración necesaria par</w:t>
      </w:r>
      <w:r>
        <w:rPr>
          <w:rFonts w:eastAsia="Calibri"/>
          <w:color w:val="auto"/>
          <w:sz w:val="22"/>
          <w:lang w:eastAsia="en-US"/>
        </w:rPr>
        <w:t>a el ejercicio de sus funciones</w:t>
      </w:r>
      <w:r w:rsidR="003C1E0E" w:rsidRPr="0034114B">
        <w:rPr>
          <w:rFonts w:eastAsia="Calibri"/>
          <w:color w:val="auto"/>
          <w:sz w:val="22"/>
          <w:lang w:eastAsia="en-US"/>
        </w:rPr>
        <w:t>.</w:t>
      </w:r>
    </w:p>
    <w:p w14:paraId="6F811667" w14:textId="77777777" w:rsidR="0034114B" w:rsidRDefault="0034114B" w:rsidP="0034114B">
      <w:pPr>
        <w:spacing w:after="0" w:line="360" w:lineRule="auto"/>
        <w:ind w:left="0" w:right="0" w:firstLine="0"/>
        <w:rPr>
          <w:rFonts w:eastAsia="Calibri"/>
          <w:b/>
          <w:color w:val="auto"/>
          <w:sz w:val="22"/>
          <w:lang w:eastAsia="en-US"/>
        </w:rPr>
      </w:pPr>
    </w:p>
    <w:p w14:paraId="09B0B6F3" w14:textId="0D0AB9A8" w:rsidR="00DC71F0"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47.</w:t>
      </w:r>
      <w:r w:rsidRPr="0034114B">
        <w:rPr>
          <w:rFonts w:eastAsia="Calibri"/>
          <w:color w:val="auto"/>
          <w:sz w:val="22"/>
          <w:lang w:eastAsia="en-US"/>
        </w:rPr>
        <w:t xml:space="preserve"> El Poder Ejecutivo Estatal facilitará a l</w:t>
      </w:r>
      <w:r w:rsidR="00A52D94" w:rsidRPr="0034114B">
        <w:rPr>
          <w:rFonts w:eastAsia="Calibri"/>
          <w:color w:val="auto"/>
          <w:sz w:val="22"/>
          <w:lang w:eastAsia="en-US"/>
        </w:rPr>
        <w:t>os integrantes de la</w:t>
      </w:r>
      <w:r w:rsidRPr="0034114B">
        <w:rPr>
          <w:rFonts w:eastAsia="Calibri"/>
          <w:color w:val="auto"/>
          <w:sz w:val="22"/>
          <w:lang w:eastAsia="en-US"/>
        </w:rPr>
        <w:t xml:space="preserve"> Contraloría Social el acceso a la información necesaria para el </w:t>
      </w:r>
      <w:r w:rsidR="00DC71F0" w:rsidRPr="0034114B">
        <w:rPr>
          <w:rFonts w:eastAsia="Calibri"/>
          <w:color w:val="auto"/>
          <w:sz w:val="22"/>
          <w:lang w:eastAsia="en-US"/>
        </w:rPr>
        <w:t xml:space="preserve">ejercicio de sus atribuciones. </w:t>
      </w:r>
    </w:p>
    <w:p w14:paraId="5B674618" w14:textId="77777777" w:rsidR="00DC71F0" w:rsidRPr="0034114B" w:rsidRDefault="00DC71F0" w:rsidP="0034114B">
      <w:pPr>
        <w:spacing w:after="0" w:line="360" w:lineRule="auto"/>
        <w:ind w:left="0" w:right="0" w:firstLine="0"/>
        <w:rPr>
          <w:rFonts w:eastAsia="Calibri"/>
          <w:color w:val="auto"/>
          <w:sz w:val="22"/>
          <w:lang w:eastAsia="en-US"/>
        </w:rPr>
      </w:pPr>
    </w:p>
    <w:p w14:paraId="23F8DAF1" w14:textId="08EE6F63" w:rsidR="003C1E0E" w:rsidRPr="0034114B" w:rsidRDefault="00DC71F0"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 xml:space="preserve">La integración y selección de los integrantes de la Contraloría Social se establecerá en el Reglamento de esta Ley, contemplándose desde luego la participación de representantes Provenientes del Padrón Único de Beneficiarios, organismos no gubernamentales legalmente constituidos en el Estado, cuyo objeto sea el desarrollo social y cumplan con los requisitos de la Ley de Fomento a las Actividades de las Organizaciones de la Sociedad Civil en el Estado de Yucatán, preferentemente instituciones académicas, de educación superior o científicas. </w:t>
      </w:r>
    </w:p>
    <w:p w14:paraId="1CF40953" w14:textId="77777777" w:rsidR="003C1E0E" w:rsidRPr="0034114B" w:rsidRDefault="003C1E0E" w:rsidP="0034114B">
      <w:pPr>
        <w:spacing w:after="0" w:line="360" w:lineRule="auto"/>
        <w:ind w:left="0" w:right="0" w:firstLine="0"/>
        <w:rPr>
          <w:rFonts w:eastAsia="Calibri"/>
          <w:color w:val="auto"/>
          <w:sz w:val="22"/>
          <w:lang w:eastAsia="en-US"/>
        </w:rPr>
      </w:pPr>
    </w:p>
    <w:p w14:paraId="59166A5A" w14:textId="47222A4D" w:rsidR="00DC71F0" w:rsidRPr="0034114B" w:rsidRDefault="00DC71F0" w:rsidP="0034114B">
      <w:pPr>
        <w:spacing w:after="0" w:line="360" w:lineRule="auto"/>
        <w:ind w:left="0" w:right="0" w:firstLine="0"/>
        <w:rPr>
          <w:color w:val="auto"/>
          <w:sz w:val="22"/>
          <w:lang w:eastAsia="en-US"/>
        </w:rPr>
      </w:pPr>
      <w:r w:rsidRPr="0034114B">
        <w:rPr>
          <w:color w:val="auto"/>
          <w:sz w:val="22"/>
          <w:lang w:eastAsia="en-US"/>
        </w:rPr>
        <w:t xml:space="preserve">La selección de los representantes a los que hace referencia el párrafo anterior, </w:t>
      </w:r>
      <w:r w:rsidR="00AB5416" w:rsidRPr="0034114B">
        <w:rPr>
          <w:color w:val="auto"/>
          <w:sz w:val="22"/>
          <w:lang w:eastAsia="en-US"/>
        </w:rPr>
        <w:t>tendrán el carácter de honorario y</w:t>
      </w:r>
      <w:r w:rsidR="000C1C78">
        <w:rPr>
          <w:color w:val="auto"/>
          <w:sz w:val="22"/>
          <w:lang w:eastAsia="en-US"/>
        </w:rPr>
        <w:t xml:space="preserve"> será ratificado por la Secretaría de </w:t>
      </w:r>
      <w:r w:rsidR="00D65DD0">
        <w:rPr>
          <w:color w:val="auto"/>
          <w:sz w:val="22"/>
          <w:lang w:eastAsia="en-US"/>
        </w:rPr>
        <w:t xml:space="preserve">la </w:t>
      </w:r>
      <w:r w:rsidR="000C1C78">
        <w:rPr>
          <w:color w:val="auto"/>
          <w:sz w:val="22"/>
          <w:lang w:eastAsia="en-US"/>
        </w:rPr>
        <w:t>Contraloría G</w:t>
      </w:r>
      <w:r w:rsidR="000C1C78" w:rsidRPr="000C1C78">
        <w:rPr>
          <w:color w:val="auto"/>
          <w:sz w:val="22"/>
          <w:lang w:eastAsia="en-US"/>
        </w:rPr>
        <w:t>eneral</w:t>
      </w:r>
      <w:r w:rsidRPr="0034114B">
        <w:rPr>
          <w:color w:val="auto"/>
          <w:sz w:val="22"/>
          <w:lang w:eastAsia="en-US"/>
        </w:rPr>
        <w:t>.</w:t>
      </w:r>
    </w:p>
    <w:p w14:paraId="4BFAD72F" w14:textId="77777777" w:rsidR="00DC71F0" w:rsidRPr="0034114B" w:rsidRDefault="00DC71F0" w:rsidP="0034114B">
      <w:pPr>
        <w:spacing w:after="0" w:line="360" w:lineRule="auto"/>
        <w:ind w:left="0" w:right="0" w:firstLine="0"/>
        <w:rPr>
          <w:rFonts w:eastAsia="Calibri"/>
          <w:color w:val="auto"/>
          <w:sz w:val="22"/>
          <w:lang w:eastAsia="en-US"/>
        </w:rPr>
      </w:pPr>
    </w:p>
    <w:p w14:paraId="711E13C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Artículo 48. </w:t>
      </w:r>
      <w:r w:rsidRPr="0034114B">
        <w:rPr>
          <w:rFonts w:eastAsia="Calibri"/>
          <w:color w:val="auto"/>
          <w:sz w:val="22"/>
          <w:lang w:eastAsia="en-US"/>
        </w:rPr>
        <w:t>Son atribuciones de la Contraloría Social:</w:t>
      </w:r>
    </w:p>
    <w:p w14:paraId="29E94369" w14:textId="77777777" w:rsidR="003C1E0E" w:rsidRPr="0034114B" w:rsidRDefault="003C1E0E" w:rsidP="0034114B">
      <w:pPr>
        <w:spacing w:after="0" w:line="360" w:lineRule="auto"/>
        <w:ind w:left="0" w:right="0" w:firstLine="0"/>
        <w:rPr>
          <w:rFonts w:eastAsia="Calibri"/>
          <w:color w:val="auto"/>
          <w:sz w:val="22"/>
          <w:lang w:eastAsia="en-US"/>
        </w:rPr>
      </w:pPr>
    </w:p>
    <w:p w14:paraId="74CBDAB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Solicitar la información a las autoridades estatales y municipales responsables de los programas de desarrollo social que considere necesaria para el desempeño de sus funciones.</w:t>
      </w:r>
    </w:p>
    <w:p w14:paraId="4B91F0C6" w14:textId="77777777" w:rsidR="003C1E0E" w:rsidRPr="0034114B" w:rsidRDefault="003C1E0E" w:rsidP="0034114B">
      <w:pPr>
        <w:spacing w:after="0" w:line="360" w:lineRule="auto"/>
        <w:ind w:left="0" w:right="0" w:firstLine="0"/>
        <w:rPr>
          <w:rFonts w:eastAsia="Calibri"/>
          <w:color w:val="auto"/>
          <w:sz w:val="22"/>
          <w:lang w:eastAsia="en-US"/>
        </w:rPr>
      </w:pPr>
    </w:p>
    <w:p w14:paraId="38CEBD9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Vigilar el ejercicio de los recursos públicos y la aplicación de las reglas de operación de los programas sociales conforme a la Ley.</w:t>
      </w:r>
    </w:p>
    <w:p w14:paraId="6E4B0AC9" w14:textId="77777777" w:rsidR="003C1E0E" w:rsidRPr="0034114B" w:rsidRDefault="003C1E0E" w:rsidP="0034114B">
      <w:pPr>
        <w:spacing w:after="0" w:line="360" w:lineRule="auto"/>
        <w:ind w:left="0" w:right="0" w:firstLine="0"/>
        <w:rPr>
          <w:rFonts w:eastAsia="Calibri"/>
          <w:color w:val="auto"/>
          <w:sz w:val="22"/>
          <w:lang w:eastAsia="en-US"/>
        </w:rPr>
      </w:pPr>
    </w:p>
    <w:p w14:paraId="4FE9BA2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Emitir informes sobre el desempeño de los programas y ejecución de los recursos públicos.</w:t>
      </w:r>
    </w:p>
    <w:p w14:paraId="5498459C" w14:textId="77777777" w:rsidR="003C1E0E" w:rsidRPr="0034114B" w:rsidRDefault="003C1E0E" w:rsidP="0034114B">
      <w:pPr>
        <w:spacing w:after="0" w:line="360" w:lineRule="auto"/>
        <w:ind w:left="0" w:right="0" w:firstLine="0"/>
        <w:rPr>
          <w:rFonts w:eastAsia="Calibri"/>
          <w:color w:val="auto"/>
          <w:sz w:val="22"/>
          <w:lang w:eastAsia="en-US"/>
        </w:rPr>
      </w:pPr>
    </w:p>
    <w:p w14:paraId="70B355C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Recibir opiniones y sugerencias de los beneficiarios en relación a la atención y desempeño de los programas sociales donde participan, a su vez analizarlos y anexarlos en su informe de resultados.</w:t>
      </w:r>
    </w:p>
    <w:p w14:paraId="2AEE808C" w14:textId="77777777" w:rsidR="003C1E0E" w:rsidRPr="0034114B" w:rsidRDefault="003C1E0E" w:rsidP="0034114B">
      <w:pPr>
        <w:spacing w:after="0" w:line="360" w:lineRule="auto"/>
        <w:ind w:left="0" w:right="0" w:firstLine="0"/>
        <w:rPr>
          <w:rFonts w:eastAsia="Calibri"/>
          <w:color w:val="auto"/>
          <w:sz w:val="22"/>
          <w:lang w:eastAsia="en-US"/>
        </w:rPr>
      </w:pPr>
    </w:p>
    <w:p w14:paraId="1AC638D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Atender e investigar las quejas y denuncias presentadas sobre la aplicación y ejecución de los programas.</w:t>
      </w:r>
    </w:p>
    <w:p w14:paraId="417ED8CF" w14:textId="77777777" w:rsidR="003C1E0E" w:rsidRPr="0034114B" w:rsidRDefault="003C1E0E" w:rsidP="0034114B">
      <w:pPr>
        <w:spacing w:after="0" w:line="360" w:lineRule="auto"/>
        <w:ind w:left="0" w:right="0" w:firstLine="0"/>
        <w:rPr>
          <w:rFonts w:eastAsia="Calibri"/>
          <w:color w:val="auto"/>
          <w:sz w:val="22"/>
          <w:lang w:eastAsia="en-US"/>
        </w:rPr>
      </w:pPr>
    </w:p>
    <w:p w14:paraId="3A50551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Presentar ante la Secretaría de la Contraloría General del Estado, los procedimientos para interponer las quejas y denuncias que puedan dar lugar al fincamiento de responsabilidades administrativas, civiles o penales relacionadas con los programas sociales.</w:t>
      </w:r>
    </w:p>
    <w:p w14:paraId="36DD2FAB" w14:textId="77777777" w:rsidR="003C1E0E" w:rsidRPr="0034114B" w:rsidRDefault="003C1E0E" w:rsidP="0034114B">
      <w:pPr>
        <w:spacing w:after="0" w:line="360" w:lineRule="auto"/>
        <w:ind w:left="0" w:right="0" w:firstLine="0"/>
        <w:rPr>
          <w:rFonts w:eastAsia="Calibri"/>
          <w:color w:val="auto"/>
          <w:sz w:val="22"/>
          <w:lang w:eastAsia="en-US"/>
        </w:rPr>
      </w:pPr>
    </w:p>
    <w:p w14:paraId="38DA8445"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V</w:t>
      </w:r>
    </w:p>
    <w:p w14:paraId="321115B2"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Distribución de competencias</w:t>
      </w:r>
    </w:p>
    <w:p w14:paraId="547A2435" w14:textId="77777777" w:rsidR="003C1E0E" w:rsidRPr="0034114B" w:rsidRDefault="003C1E0E" w:rsidP="0034114B">
      <w:pPr>
        <w:spacing w:after="0" w:line="360" w:lineRule="auto"/>
        <w:ind w:left="0" w:right="0" w:firstLine="0"/>
        <w:rPr>
          <w:rFonts w:eastAsia="Calibri"/>
          <w:b/>
          <w:color w:val="auto"/>
          <w:sz w:val="22"/>
          <w:lang w:eastAsia="en-US"/>
        </w:rPr>
      </w:pPr>
    </w:p>
    <w:p w14:paraId="6CCBD73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49.</w:t>
      </w:r>
      <w:r w:rsidRPr="0034114B">
        <w:rPr>
          <w:rFonts w:eastAsia="Calibri"/>
          <w:color w:val="auto"/>
          <w:sz w:val="22"/>
          <w:lang w:eastAsia="en-US"/>
        </w:rPr>
        <w:t xml:space="preserve"> El Ejecutivo del Estado actuará a través de sus entidades y dependencias para garantizar el desarrollo social del Estado dentro del ámbito de su competencia en términos de esta Ley.</w:t>
      </w:r>
    </w:p>
    <w:p w14:paraId="630C9AF8" w14:textId="77777777" w:rsidR="003C1E0E" w:rsidRPr="0034114B" w:rsidRDefault="003C1E0E" w:rsidP="0034114B">
      <w:pPr>
        <w:spacing w:after="0" w:line="360" w:lineRule="auto"/>
        <w:ind w:left="0" w:right="0" w:firstLine="0"/>
        <w:rPr>
          <w:rFonts w:eastAsia="Calibri"/>
          <w:color w:val="auto"/>
          <w:sz w:val="22"/>
          <w:lang w:eastAsia="en-US"/>
        </w:rPr>
      </w:pPr>
    </w:p>
    <w:p w14:paraId="75A2004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50.</w:t>
      </w:r>
      <w:r w:rsidRPr="0034114B">
        <w:rPr>
          <w:rFonts w:eastAsia="Calibri"/>
          <w:color w:val="auto"/>
          <w:sz w:val="22"/>
          <w:lang w:eastAsia="en-US"/>
        </w:rPr>
        <w:t xml:space="preserve"> Corresponde al Poder Ejecutivo del Estado, por conducto de la Secretaría las siguientes:</w:t>
      </w:r>
    </w:p>
    <w:p w14:paraId="62F151A6" w14:textId="77777777" w:rsidR="003C1E0E" w:rsidRPr="0034114B" w:rsidRDefault="003C1E0E" w:rsidP="0034114B">
      <w:pPr>
        <w:spacing w:after="0" w:line="360" w:lineRule="auto"/>
        <w:ind w:left="0" w:right="0" w:firstLine="0"/>
        <w:rPr>
          <w:rFonts w:eastAsia="Calibri"/>
          <w:color w:val="auto"/>
          <w:sz w:val="22"/>
          <w:lang w:eastAsia="en-US"/>
        </w:rPr>
      </w:pPr>
    </w:p>
    <w:p w14:paraId="5ED62D70"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Coordinarse con el Gobierno Federal para integrar el Padrón a que refiere el artículo 27 de la Ley General.</w:t>
      </w:r>
    </w:p>
    <w:p w14:paraId="5999FD40" w14:textId="77777777" w:rsidR="003C1E0E" w:rsidRPr="0034114B" w:rsidRDefault="003C1E0E" w:rsidP="0034114B">
      <w:pPr>
        <w:spacing w:after="0" w:line="360" w:lineRule="auto"/>
        <w:ind w:left="0" w:right="0" w:firstLine="0"/>
        <w:rPr>
          <w:rFonts w:eastAsia="Calibri"/>
          <w:color w:val="auto"/>
          <w:sz w:val="22"/>
          <w:lang w:eastAsia="en-US"/>
        </w:rPr>
      </w:pPr>
    </w:p>
    <w:p w14:paraId="039558B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Crear un padrón de instituciones, organizaciones y demás grupos sociales cuyo objeto social sea la atención de grupos en situación de vulnerabilidad sin fines de lucro.</w:t>
      </w:r>
    </w:p>
    <w:p w14:paraId="137A385C" w14:textId="77777777" w:rsidR="003C1E0E" w:rsidRPr="0034114B" w:rsidRDefault="003C1E0E" w:rsidP="0034114B">
      <w:pPr>
        <w:spacing w:after="0" w:line="360" w:lineRule="auto"/>
        <w:ind w:left="0" w:right="0" w:firstLine="0"/>
        <w:rPr>
          <w:rFonts w:eastAsia="Calibri"/>
          <w:color w:val="auto"/>
          <w:sz w:val="22"/>
          <w:lang w:eastAsia="en-US"/>
        </w:rPr>
      </w:pPr>
    </w:p>
    <w:p w14:paraId="52D0D1E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Vigilar el cumplimiento de esta Ley, de la Política estatal de desarrollo social y del Programa Estatal de Desarrollo Social.</w:t>
      </w:r>
    </w:p>
    <w:p w14:paraId="30115267" w14:textId="77777777" w:rsidR="003C1E0E" w:rsidRPr="0034114B" w:rsidRDefault="003C1E0E" w:rsidP="0034114B">
      <w:pPr>
        <w:spacing w:after="0" w:line="360" w:lineRule="auto"/>
        <w:ind w:left="0" w:right="0" w:firstLine="0"/>
        <w:rPr>
          <w:rFonts w:eastAsia="Calibri"/>
          <w:color w:val="auto"/>
          <w:sz w:val="22"/>
          <w:lang w:eastAsia="en-US"/>
        </w:rPr>
      </w:pPr>
    </w:p>
    <w:p w14:paraId="2392F7D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 xml:space="preserve">Elaborar el Programa Estatal de Desarrollo Social y formular los programas sociales de conformidad con las necesidades de atención detectadas. </w:t>
      </w:r>
    </w:p>
    <w:p w14:paraId="583A8BFB" w14:textId="77777777" w:rsidR="003C1E0E" w:rsidRPr="0034114B" w:rsidRDefault="003C1E0E" w:rsidP="0034114B">
      <w:pPr>
        <w:spacing w:after="0" w:line="360" w:lineRule="auto"/>
        <w:ind w:left="0" w:right="0" w:firstLine="0"/>
        <w:rPr>
          <w:rFonts w:eastAsia="Calibri"/>
          <w:color w:val="auto"/>
          <w:sz w:val="22"/>
          <w:lang w:eastAsia="en-US"/>
        </w:rPr>
      </w:pPr>
    </w:p>
    <w:p w14:paraId="591901B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Promover la celebración de convenios con dependencias, municipios y organizaciones civiles y empresas privadas para la instrumentación de los programas sociales.</w:t>
      </w:r>
    </w:p>
    <w:p w14:paraId="2F6381AE" w14:textId="77777777" w:rsidR="003C1E0E" w:rsidRPr="0034114B" w:rsidRDefault="003C1E0E" w:rsidP="0034114B">
      <w:pPr>
        <w:spacing w:after="0" w:line="360" w:lineRule="auto"/>
        <w:ind w:left="0" w:right="0" w:firstLine="0"/>
        <w:rPr>
          <w:rFonts w:eastAsia="Calibri"/>
          <w:color w:val="auto"/>
          <w:sz w:val="22"/>
          <w:lang w:eastAsia="en-US"/>
        </w:rPr>
      </w:pPr>
    </w:p>
    <w:p w14:paraId="1772AC8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Concertar con organizaciones civiles y empresarios acciones en materia de desarrollo social, incentivando el otorgamiento de los beneficios fiscales.</w:t>
      </w:r>
    </w:p>
    <w:p w14:paraId="2551995A" w14:textId="77777777" w:rsidR="003C1E0E" w:rsidRPr="0034114B" w:rsidRDefault="003C1E0E" w:rsidP="0034114B">
      <w:pPr>
        <w:spacing w:after="0" w:line="360" w:lineRule="auto"/>
        <w:ind w:left="0" w:right="0" w:firstLine="0"/>
        <w:rPr>
          <w:rFonts w:eastAsia="Calibri"/>
          <w:color w:val="auto"/>
          <w:sz w:val="22"/>
          <w:lang w:eastAsia="en-US"/>
        </w:rPr>
      </w:pPr>
    </w:p>
    <w:p w14:paraId="4674D12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Informar a la sociedad sobre los avances en el estado en relación al desarrollo social.</w:t>
      </w:r>
    </w:p>
    <w:p w14:paraId="0A88E5F8" w14:textId="77777777" w:rsidR="003C1E0E" w:rsidRPr="0034114B" w:rsidRDefault="003C1E0E" w:rsidP="0034114B">
      <w:pPr>
        <w:spacing w:after="0" w:line="360" w:lineRule="auto"/>
        <w:ind w:left="0" w:right="0" w:firstLine="0"/>
        <w:rPr>
          <w:rFonts w:eastAsia="Calibri"/>
          <w:color w:val="auto"/>
          <w:sz w:val="22"/>
          <w:lang w:eastAsia="en-US"/>
        </w:rPr>
      </w:pPr>
    </w:p>
    <w:p w14:paraId="40EB06E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 xml:space="preserve">Coadyuvar con los municipios en el diseño de sus programas sociales y procurar que participen de los estatales. </w:t>
      </w:r>
    </w:p>
    <w:p w14:paraId="137595E8" w14:textId="77777777" w:rsidR="003C1E0E" w:rsidRPr="0034114B" w:rsidRDefault="003C1E0E" w:rsidP="0034114B">
      <w:pPr>
        <w:spacing w:after="0" w:line="360" w:lineRule="auto"/>
        <w:ind w:left="0" w:right="0" w:firstLine="0"/>
        <w:rPr>
          <w:rFonts w:eastAsia="Calibri"/>
          <w:color w:val="auto"/>
          <w:sz w:val="22"/>
          <w:lang w:eastAsia="en-US"/>
        </w:rPr>
      </w:pPr>
    </w:p>
    <w:p w14:paraId="210496A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t>Las demás que le señale esta Ley, su reglamento y otras disposiciones aplicables.</w:t>
      </w:r>
    </w:p>
    <w:p w14:paraId="48149FC5" w14:textId="77777777" w:rsidR="003C1E0E" w:rsidRPr="0034114B" w:rsidRDefault="003C1E0E" w:rsidP="0034114B">
      <w:pPr>
        <w:spacing w:after="0" w:line="360" w:lineRule="auto"/>
        <w:ind w:left="0" w:right="0" w:firstLine="0"/>
        <w:rPr>
          <w:rFonts w:eastAsia="Calibri"/>
          <w:color w:val="auto"/>
          <w:sz w:val="22"/>
          <w:lang w:eastAsia="en-US"/>
        </w:rPr>
      </w:pPr>
    </w:p>
    <w:p w14:paraId="5A42224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51.</w:t>
      </w:r>
      <w:r w:rsidRPr="0034114B">
        <w:rPr>
          <w:rFonts w:eastAsia="Calibri"/>
          <w:color w:val="auto"/>
          <w:sz w:val="22"/>
          <w:lang w:eastAsia="en-US"/>
        </w:rPr>
        <w:t xml:space="preserve"> La Secretaria de Fomento Económico y Trabajo emitirá una declaratoria mediante la cual se determine la vocación económica de los municipios del estado, a fin de potencializar sus recursos naturales y humanos mediante un esquema de inversión que contemple la implementación de infraestructura social básica.</w:t>
      </w:r>
    </w:p>
    <w:p w14:paraId="362901B6" w14:textId="77777777" w:rsidR="003C1E0E" w:rsidRPr="0034114B" w:rsidRDefault="003C1E0E" w:rsidP="0034114B">
      <w:pPr>
        <w:spacing w:after="0" w:line="360" w:lineRule="auto"/>
        <w:ind w:left="0" w:right="0" w:firstLine="0"/>
        <w:rPr>
          <w:rFonts w:eastAsia="Calibri"/>
          <w:color w:val="auto"/>
          <w:sz w:val="22"/>
          <w:lang w:eastAsia="en-US"/>
        </w:rPr>
      </w:pPr>
    </w:p>
    <w:p w14:paraId="5E3384BF" w14:textId="2F7FB1D9"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52.</w:t>
      </w:r>
      <w:r w:rsidRPr="0034114B">
        <w:rPr>
          <w:rFonts w:eastAsia="Calibri"/>
          <w:color w:val="auto"/>
          <w:sz w:val="22"/>
          <w:lang w:eastAsia="en-US"/>
        </w:rPr>
        <w:t xml:space="preserve">  La Secretaría General de Gobierno en coordinación con los centros de reinserción social en el Estado, diseñará un programa de atención y seguimiento tanto para el interno como para sus familias, en las que se privilegien las medidas compensatorias en educación, trabajo y salud, brindando el seguimiento adecuado para su </w:t>
      </w:r>
      <w:r w:rsidR="00234A00" w:rsidRPr="0034114B">
        <w:rPr>
          <w:rFonts w:eastAsia="Calibri"/>
          <w:color w:val="auto"/>
          <w:sz w:val="22"/>
          <w:lang w:eastAsia="en-US"/>
        </w:rPr>
        <w:t>re</w:t>
      </w:r>
      <w:r w:rsidRPr="0034114B">
        <w:rPr>
          <w:rFonts w:eastAsia="Calibri"/>
          <w:color w:val="auto"/>
          <w:sz w:val="22"/>
          <w:lang w:eastAsia="en-US"/>
        </w:rPr>
        <w:t xml:space="preserve">inserción social. </w:t>
      </w:r>
    </w:p>
    <w:p w14:paraId="79788739" w14:textId="77777777" w:rsidR="003C1E0E" w:rsidRPr="0034114B" w:rsidRDefault="003C1E0E" w:rsidP="0034114B">
      <w:pPr>
        <w:spacing w:after="0" w:line="360" w:lineRule="auto"/>
        <w:ind w:left="0" w:right="0" w:firstLine="0"/>
        <w:rPr>
          <w:rFonts w:eastAsia="Calibri"/>
          <w:color w:val="auto"/>
          <w:sz w:val="22"/>
          <w:lang w:eastAsia="en-US"/>
        </w:rPr>
      </w:pPr>
    </w:p>
    <w:p w14:paraId="1FE88ED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53.</w:t>
      </w:r>
      <w:r w:rsidRPr="0034114B">
        <w:rPr>
          <w:rFonts w:eastAsia="Calibri"/>
          <w:color w:val="auto"/>
          <w:sz w:val="22"/>
          <w:lang w:eastAsia="en-US"/>
        </w:rPr>
        <w:t xml:space="preserve"> La Secretaría, en coordinación con el Sistema para el Desarrollo Integral de la Familia, creará un Programa Nutricional Integral y preverá un Fondo de Alimentación Básica destinado para aquellos cuyas carencias los ubique en pobreza extrema o marginación como una política permanente de carácter asistencial.</w:t>
      </w:r>
    </w:p>
    <w:p w14:paraId="37BDA98C" w14:textId="77777777" w:rsidR="003C1E0E" w:rsidRPr="0034114B" w:rsidRDefault="003C1E0E" w:rsidP="0034114B">
      <w:pPr>
        <w:spacing w:after="0" w:line="360" w:lineRule="auto"/>
        <w:ind w:left="0" w:right="0" w:firstLine="0"/>
        <w:rPr>
          <w:rFonts w:eastAsia="Calibri"/>
          <w:color w:val="auto"/>
          <w:sz w:val="22"/>
          <w:lang w:eastAsia="en-US"/>
        </w:rPr>
      </w:pPr>
    </w:p>
    <w:p w14:paraId="021E43F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La Secretaría de Desarrollo Rural desarrollará sistemas productivos de traspatio y huertos familiares para el funcionamiento del Programa y Fondo a que se refiere el párrafo anterior.</w:t>
      </w:r>
    </w:p>
    <w:p w14:paraId="5E2227FB" w14:textId="77777777" w:rsidR="003C1E0E" w:rsidRPr="0034114B" w:rsidRDefault="003C1E0E" w:rsidP="0034114B">
      <w:pPr>
        <w:spacing w:after="0" w:line="360" w:lineRule="auto"/>
        <w:ind w:left="0" w:right="0" w:firstLine="0"/>
        <w:rPr>
          <w:rFonts w:eastAsia="Calibri"/>
          <w:color w:val="auto"/>
          <w:sz w:val="22"/>
          <w:lang w:eastAsia="en-US"/>
        </w:rPr>
      </w:pPr>
    </w:p>
    <w:p w14:paraId="5F64AC70" w14:textId="5D90EC35"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54.</w:t>
      </w:r>
      <w:r w:rsidRPr="0034114B">
        <w:rPr>
          <w:rFonts w:eastAsia="Calibri"/>
          <w:color w:val="auto"/>
          <w:sz w:val="22"/>
          <w:lang w:eastAsia="en-US"/>
        </w:rPr>
        <w:t xml:space="preserve"> Las Secretarías de: Educación, Obras Públicas, Desarrollo Rural, Salud, Seguridad Pública, Fomento Económico y Trabajo, Desarrollo Sustentable, todas del Estado, deberán conjuntar esfuerzos para diseñar programas integrales en zonas de atención prioritaria procurando aprovechar las potencialidades de cada región, para que encuentren en su localidad oportunidades de empleo.</w:t>
      </w:r>
    </w:p>
    <w:p w14:paraId="343836E1" w14:textId="77777777" w:rsidR="003C1E0E" w:rsidRPr="0034114B" w:rsidRDefault="003C1E0E" w:rsidP="0034114B">
      <w:pPr>
        <w:spacing w:after="0" w:line="360" w:lineRule="auto"/>
        <w:ind w:left="0" w:right="0" w:firstLine="0"/>
        <w:rPr>
          <w:rFonts w:eastAsia="Calibri"/>
          <w:color w:val="auto"/>
          <w:sz w:val="22"/>
          <w:lang w:eastAsia="en-US"/>
        </w:rPr>
      </w:pPr>
    </w:p>
    <w:p w14:paraId="6B9E28A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Se procurará regionalizar la atención del desarrollo social a fin de promover la autogestión de los beneficiarios.</w:t>
      </w:r>
    </w:p>
    <w:p w14:paraId="2D8B9E56" w14:textId="77777777" w:rsidR="003C1E0E" w:rsidRPr="0034114B" w:rsidRDefault="003C1E0E" w:rsidP="0034114B">
      <w:pPr>
        <w:spacing w:after="0" w:line="360" w:lineRule="auto"/>
        <w:ind w:left="0" w:right="0" w:firstLine="0"/>
        <w:rPr>
          <w:rFonts w:eastAsia="Calibri"/>
          <w:color w:val="auto"/>
          <w:sz w:val="22"/>
          <w:lang w:eastAsia="en-US"/>
        </w:rPr>
      </w:pPr>
    </w:p>
    <w:p w14:paraId="60461E4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55.</w:t>
      </w:r>
      <w:r w:rsidRPr="0034114B">
        <w:rPr>
          <w:rFonts w:eastAsia="Calibri"/>
          <w:color w:val="auto"/>
          <w:sz w:val="22"/>
          <w:lang w:eastAsia="en-US"/>
        </w:rPr>
        <w:t xml:space="preserve"> Corresponde a los ayuntamientos, en el ámbito de su competencia, las atribuciones siguientes:</w:t>
      </w:r>
    </w:p>
    <w:p w14:paraId="7D04B693" w14:textId="77777777" w:rsidR="003C1E0E" w:rsidRPr="0034114B" w:rsidRDefault="003C1E0E" w:rsidP="0034114B">
      <w:pPr>
        <w:spacing w:after="0" w:line="360" w:lineRule="auto"/>
        <w:ind w:left="0" w:right="0" w:firstLine="0"/>
        <w:rPr>
          <w:rFonts w:eastAsia="Calibri"/>
          <w:color w:val="auto"/>
          <w:sz w:val="22"/>
          <w:lang w:eastAsia="en-US"/>
        </w:rPr>
      </w:pPr>
    </w:p>
    <w:p w14:paraId="38DD205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ab/>
        <w:t>Cumplir cabalmente con lo establecido en la presente Ley.</w:t>
      </w:r>
    </w:p>
    <w:p w14:paraId="162F461C" w14:textId="77777777" w:rsidR="003C1E0E" w:rsidRPr="0034114B" w:rsidRDefault="003C1E0E" w:rsidP="0034114B">
      <w:pPr>
        <w:spacing w:after="0" w:line="360" w:lineRule="auto"/>
        <w:ind w:left="0" w:right="0" w:firstLine="0"/>
        <w:rPr>
          <w:rFonts w:eastAsia="Calibri"/>
          <w:color w:val="auto"/>
          <w:sz w:val="22"/>
          <w:lang w:eastAsia="en-US"/>
        </w:rPr>
      </w:pPr>
    </w:p>
    <w:p w14:paraId="2EA16E1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ab/>
        <w:t>Formular y ejecutar el Programa Municipal de Desarrollo Social.</w:t>
      </w:r>
    </w:p>
    <w:p w14:paraId="02098B54" w14:textId="77777777" w:rsidR="003C1E0E" w:rsidRPr="0034114B" w:rsidRDefault="003C1E0E" w:rsidP="0034114B">
      <w:pPr>
        <w:spacing w:after="0" w:line="360" w:lineRule="auto"/>
        <w:ind w:left="0" w:right="0" w:firstLine="0"/>
        <w:rPr>
          <w:rFonts w:eastAsia="Calibri"/>
          <w:color w:val="auto"/>
          <w:sz w:val="22"/>
          <w:lang w:eastAsia="en-US"/>
        </w:rPr>
      </w:pPr>
    </w:p>
    <w:p w14:paraId="4332CB9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ab/>
        <w:t>Coordinar con la Secretaría, la ejecución y evaluación de los programas sociales.</w:t>
      </w:r>
    </w:p>
    <w:p w14:paraId="0EBA256D" w14:textId="77777777" w:rsidR="003C1E0E" w:rsidRPr="0034114B" w:rsidRDefault="003C1E0E" w:rsidP="0034114B">
      <w:pPr>
        <w:spacing w:after="0" w:line="360" w:lineRule="auto"/>
        <w:ind w:left="0" w:right="0" w:firstLine="0"/>
        <w:rPr>
          <w:rFonts w:eastAsia="Calibri"/>
          <w:color w:val="auto"/>
          <w:sz w:val="22"/>
          <w:lang w:eastAsia="en-US"/>
        </w:rPr>
      </w:pPr>
    </w:p>
    <w:p w14:paraId="163A737C"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ab/>
        <w:t>Crear consejos comunitarios que sean enlace con organismos gestores y gobierno.</w:t>
      </w:r>
    </w:p>
    <w:p w14:paraId="5B6D07F4" w14:textId="77777777" w:rsidR="003C1E0E" w:rsidRPr="0034114B" w:rsidRDefault="003C1E0E" w:rsidP="0034114B">
      <w:pPr>
        <w:spacing w:after="0" w:line="360" w:lineRule="auto"/>
        <w:ind w:left="0" w:right="0" w:firstLine="0"/>
        <w:rPr>
          <w:rFonts w:eastAsia="Calibri"/>
          <w:color w:val="auto"/>
          <w:sz w:val="22"/>
          <w:lang w:eastAsia="en-US"/>
        </w:rPr>
      </w:pPr>
    </w:p>
    <w:p w14:paraId="00D7066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w:t>
      </w:r>
      <w:r w:rsidRPr="0034114B">
        <w:rPr>
          <w:rFonts w:eastAsia="Calibri"/>
          <w:color w:val="auto"/>
          <w:sz w:val="22"/>
          <w:lang w:eastAsia="en-US"/>
        </w:rPr>
        <w:tab/>
        <w:t>Establecer convenios de coordinación con municipios del Estado y de otras entidades federativas para llevar a cabo programas sociales de conformidad con la Ley de Gobierno de los Municipios del Estado de Yucatán.</w:t>
      </w:r>
    </w:p>
    <w:p w14:paraId="541DE420" w14:textId="77777777" w:rsidR="003C1E0E" w:rsidRPr="0034114B" w:rsidRDefault="003C1E0E" w:rsidP="0034114B">
      <w:pPr>
        <w:spacing w:after="0" w:line="360" w:lineRule="auto"/>
        <w:ind w:left="0" w:right="0" w:firstLine="0"/>
        <w:rPr>
          <w:rFonts w:eastAsia="Calibri"/>
          <w:color w:val="auto"/>
          <w:sz w:val="22"/>
          <w:lang w:eastAsia="en-US"/>
        </w:rPr>
      </w:pPr>
    </w:p>
    <w:p w14:paraId="19C594BE"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w:t>
      </w:r>
      <w:r w:rsidRPr="0034114B">
        <w:rPr>
          <w:rFonts w:eastAsia="Calibri"/>
          <w:color w:val="auto"/>
          <w:sz w:val="22"/>
          <w:lang w:eastAsia="en-US"/>
        </w:rPr>
        <w:tab/>
        <w:t>Ejercer los fondos y recursos federales descentralizados o convenidos en materia social en los términos de las leyes respectivas e informar a la Secretaría sobre el avance y resultados de esas acciones.</w:t>
      </w:r>
    </w:p>
    <w:p w14:paraId="4BE7F84B" w14:textId="77777777" w:rsidR="003C1E0E" w:rsidRPr="0034114B" w:rsidRDefault="003C1E0E" w:rsidP="0034114B">
      <w:pPr>
        <w:spacing w:after="0" w:line="360" w:lineRule="auto"/>
        <w:ind w:left="0" w:right="0" w:firstLine="0"/>
        <w:rPr>
          <w:rFonts w:eastAsia="Calibri"/>
          <w:color w:val="auto"/>
          <w:sz w:val="22"/>
          <w:lang w:eastAsia="en-US"/>
        </w:rPr>
      </w:pPr>
    </w:p>
    <w:p w14:paraId="1D2D22B9"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w:t>
      </w:r>
      <w:r w:rsidRPr="0034114B">
        <w:rPr>
          <w:rFonts w:eastAsia="Calibri"/>
          <w:color w:val="auto"/>
          <w:sz w:val="22"/>
          <w:lang w:eastAsia="en-US"/>
        </w:rPr>
        <w:tab/>
        <w:t>Concertar acciones con los sectores social y privado en materia de desarrollo social.</w:t>
      </w:r>
    </w:p>
    <w:p w14:paraId="6799E600" w14:textId="77777777" w:rsidR="003C1E0E" w:rsidRPr="0034114B" w:rsidRDefault="003C1E0E" w:rsidP="0034114B">
      <w:pPr>
        <w:spacing w:after="0" w:line="360" w:lineRule="auto"/>
        <w:ind w:left="0" w:right="0" w:firstLine="0"/>
        <w:rPr>
          <w:rFonts w:eastAsia="Calibri"/>
          <w:color w:val="auto"/>
          <w:sz w:val="22"/>
          <w:lang w:eastAsia="en-US"/>
        </w:rPr>
      </w:pPr>
    </w:p>
    <w:p w14:paraId="1619833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VIII.</w:t>
      </w:r>
      <w:r w:rsidRPr="0034114B">
        <w:rPr>
          <w:rFonts w:eastAsia="Calibri"/>
          <w:color w:val="auto"/>
          <w:sz w:val="22"/>
          <w:lang w:eastAsia="en-US"/>
        </w:rPr>
        <w:tab/>
        <w:t>Establecer mecanismos para incluir la participación social y a los beneficiarios en los programas sociales.</w:t>
      </w:r>
    </w:p>
    <w:p w14:paraId="6BCAA592" w14:textId="77777777" w:rsidR="003C1E0E" w:rsidRPr="0034114B" w:rsidRDefault="003C1E0E" w:rsidP="0034114B">
      <w:pPr>
        <w:spacing w:after="0" w:line="360" w:lineRule="auto"/>
        <w:ind w:left="0" w:right="0" w:firstLine="0"/>
        <w:rPr>
          <w:rFonts w:eastAsia="Calibri"/>
          <w:color w:val="auto"/>
          <w:sz w:val="22"/>
          <w:lang w:eastAsia="en-US"/>
        </w:rPr>
      </w:pPr>
    </w:p>
    <w:p w14:paraId="583EC9C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IX.</w:t>
      </w:r>
      <w:r w:rsidRPr="0034114B">
        <w:rPr>
          <w:rFonts w:eastAsia="Calibri"/>
          <w:color w:val="auto"/>
          <w:sz w:val="22"/>
          <w:lang w:eastAsia="en-US"/>
        </w:rPr>
        <w:tab/>
        <w:t>Transparentar los recursos públicos destinados a los programas sociales, informando de los beneficiarios de los trámites, reglas de operación, destino de los recursos y resultados obtenidos.</w:t>
      </w:r>
    </w:p>
    <w:p w14:paraId="7BCF94F5" w14:textId="77777777" w:rsidR="003C1E0E" w:rsidRPr="0034114B" w:rsidRDefault="003C1E0E" w:rsidP="0034114B">
      <w:pPr>
        <w:spacing w:after="0" w:line="360" w:lineRule="auto"/>
        <w:ind w:left="0" w:right="0" w:firstLine="0"/>
        <w:rPr>
          <w:rFonts w:eastAsia="Calibri"/>
          <w:color w:val="auto"/>
          <w:sz w:val="22"/>
          <w:lang w:eastAsia="en-US"/>
        </w:rPr>
      </w:pPr>
    </w:p>
    <w:p w14:paraId="659267A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w:t>
      </w:r>
      <w:r w:rsidRPr="0034114B">
        <w:rPr>
          <w:rFonts w:eastAsia="Calibri"/>
          <w:color w:val="auto"/>
          <w:sz w:val="22"/>
          <w:lang w:eastAsia="en-US"/>
        </w:rPr>
        <w:tab/>
        <w:t>Informar a la sociedad sobre las acciones en torno al desarrollo social.</w:t>
      </w:r>
    </w:p>
    <w:p w14:paraId="3C9F33D5" w14:textId="77777777" w:rsidR="003C1E0E" w:rsidRPr="0034114B" w:rsidRDefault="003C1E0E" w:rsidP="0034114B">
      <w:pPr>
        <w:spacing w:after="0" w:line="360" w:lineRule="auto"/>
        <w:ind w:left="0" w:right="0" w:firstLine="0"/>
        <w:rPr>
          <w:rFonts w:eastAsia="Calibri"/>
          <w:color w:val="auto"/>
          <w:sz w:val="22"/>
          <w:lang w:eastAsia="en-US"/>
        </w:rPr>
      </w:pPr>
    </w:p>
    <w:p w14:paraId="429434C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XI.</w:t>
      </w:r>
      <w:r w:rsidRPr="0034114B">
        <w:rPr>
          <w:rFonts w:eastAsia="Calibri"/>
          <w:color w:val="auto"/>
          <w:sz w:val="22"/>
          <w:lang w:eastAsia="en-US"/>
        </w:rPr>
        <w:tab/>
        <w:t>Las demás que le señala esta Ley, su reglamento y demás disposiciones aplicables.</w:t>
      </w:r>
    </w:p>
    <w:p w14:paraId="4AB91A7F" w14:textId="77777777" w:rsidR="003C1E0E" w:rsidRPr="0034114B" w:rsidRDefault="003C1E0E" w:rsidP="0034114B">
      <w:pPr>
        <w:spacing w:after="0" w:line="360" w:lineRule="auto"/>
        <w:ind w:left="0" w:right="0" w:firstLine="0"/>
        <w:rPr>
          <w:rFonts w:eastAsia="Calibri"/>
          <w:color w:val="auto"/>
          <w:sz w:val="22"/>
          <w:lang w:eastAsia="en-US"/>
        </w:rPr>
      </w:pPr>
    </w:p>
    <w:p w14:paraId="51E8BA40"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VI</w:t>
      </w:r>
    </w:p>
    <w:p w14:paraId="683E160B"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Participación Social</w:t>
      </w:r>
    </w:p>
    <w:p w14:paraId="30E09A4F" w14:textId="77777777" w:rsidR="003C1E0E" w:rsidRPr="0034114B" w:rsidRDefault="003C1E0E" w:rsidP="0034114B">
      <w:pPr>
        <w:spacing w:after="0" w:line="360" w:lineRule="auto"/>
        <w:ind w:left="0" w:right="0" w:firstLine="0"/>
        <w:rPr>
          <w:rFonts w:eastAsia="Calibri"/>
          <w:b/>
          <w:color w:val="auto"/>
          <w:sz w:val="22"/>
          <w:lang w:eastAsia="en-US"/>
        </w:rPr>
      </w:pPr>
    </w:p>
    <w:p w14:paraId="338C9B4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56.</w:t>
      </w:r>
      <w:r w:rsidRPr="0034114B">
        <w:rPr>
          <w:rFonts w:eastAsia="Calibri"/>
          <w:color w:val="auto"/>
          <w:sz w:val="22"/>
          <w:lang w:eastAsia="en-US"/>
        </w:rPr>
        <w:t xml:space="preserve"> La participación social será indispensable para conformar la Política estatal de desarrollo social, el Programa Estatal de Desarrollo Social y programas sociales.</w:t>
      </w:r>
    </w:p>
    <w:p w14:paraId="342D865A" w14:textId="77777777" w:rsidR="003C1E0E" w:rsidRPr="0034114B" w:rsidRDefault="003C1E0E" w:rsidP="0034114B">
      <w:pPr>
        <w:spacing w:after="0" w:line="360" w:lineRule="auto"/>
        <w:ind w:left="0" w:right="0" w:firstLine="0"/>
        <w:rPr>
          <w:rFonts w:eastAsia="Calibri"/>
          <w:color w:val="auto"/>
          <w:sz w:val="22"/>
          <w:lang w:eastAsia="en-US"/>
        </w:rPr>
      </w:pPr>
    </w:p>
    <w:p w14:paraId="5187EDD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Para tal efecto, se fomentará la participación de las comunidades en Yucatán a fin de que se preserven sus usos y costumbres en lo relativo al desarrollo social, siempre y cuando no se opongan al objeto de esta Ley.</w:t>
      </w:r>
    </w:p>
    <w:p w14:paraId="66BBD4A0" w14:textId="77777777" w:rsidR="003C1E0E" w:rsidRPr="0034114B" w:rsidRDefault="003C1E0E" w:rsidP="0034114B">
      <w:pPr>
        <w:spacing w:after="0" w:line="360" w:lineRule="auto"/>
        <w:ind w:left="0" w:right="0" w:firstLine="0"/>
        <w:rPr>
          <w:rFonts w:eastAsia="Calibri"/>
          <w:color w:val="auto"/>
          <w:sz w:val="22"/>
          <w:lang w:eastAsia="en-US"/>
        </w:rPr>
      </w:pPr>
    </w:p>
    <w:p w14:paraId="4ED8EC9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Las organizaciones de la sociedad civil que deseen participar de los programas sociales en una comunidad deberán contar con el personal debidamente capacitado en derechos humanos, y preferentemente, hablar la lengua.</w:t>
      </w:r>
    </w:p>
    <w:p w14:paraId="72F86CD6" w14:textId="77777777" w:rsidR="003C1E0E" w:rsidRPr="0034114B" w:rsidRDefault="003C1E0E" w:rsidP="0034114B">
      <w:pPr>
        <w:spacing w:after="0" w:line="360" w:lineRule="auto"/>
        <w:ind w:left="0" w:right="0" w:firstLine="0"/>
        <w:rPr>
          <w:rFonts w:eastAsia="Calibri"/>
          <w:color w:val="auto"/>
          <w:sz w:val="22"/>
          <w:lang w:eastAsia="en-US"/>
        </w:rPr>
      </w:pPr>
    </w:p>
    <w:p w14:paraId="3F7438BD"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Artículo 57. </w:t>
      </w:r>
      <w:r w:rsidRPr="0034114B">
        <w:rPr>
          <w:rFonts w:eastAsia="Calibri"/>
          <w:color w:val="auto"/>
          <w:sz w:val="22"/>
          <w:lang w:eastAsia="en-US"/>
        </w:rPr>
        <w:t>La Secretaría promoverá y apoyará la organización de personas, familias y grupos sociales que realicen proyectos productivos procurando que se encuentren informados de las oportunidades de inversión, capacitación, asistencia técnica y legal.</w:t>
      </w:r>
    </w:p>
    <w:p w14:paraId="68B1932F" w14:textId="77777777" w:rsidR="003C1E0E" w:rsidRPr="0034114B" w:rsidRDefault="003C1E0E" w:rsidP="0034114B">
      <w:pPr>
        <w:spacing w:after="0" w:line="360" w:lineRule="auto"/>
        <w:ind w:left="0" w:right="0" w:firstLine="0"/>
        <w:rPr>
          <w:rFonts w:eastAsia="Calibri"/>
          <w:color w:val="auto"/>
          <w:sz w:val="22"/>
          <w:lang w:eastAsia="en-US"/>
        </w:rPr>
      </w:pPr>
    </w:p>
    <w:p w14:paraId="7F685AD2"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Artículo 58. </w:t>
      </w:r>
      <w:r w:rsidRPr="0034114B">
        <w:rPr>
          <w:rFonts w:eastAsia="Calibri"/>
          <w:color w:val="auto"/>
          <w:sz w:val="22"/>
          <w:lang w:eastAsia="en-US"/>
        </w:rPr>
        <w:t>La Secretaría y la Secretaría de Fomento Económico y Trabajo destinarán recursos económicos para apoyar la apertura de empresas sociales cuyo objeto sea promover el empleo, educación, salud, el financiamiento de proyectos de desarrollo social.</w:t>
      </w:r>
    </w:p>
    <w:p w14:paraId="617127F1" w14:textId="77777777" w:rsidR="003C1E0E" w:rsidRPr="0034114B" w:rsidRDefault="003C1E0E" w:rsidP="0034114B">
      <w:pPr>
        <w:spacing w:after="0" w:line="360" w:lineRule="auto"/>
        <w:ind w:left="0" w:right="0" w:firstLine="0"/>
        <w:rPr>
          <w:rFonts w:eastAsia="Calibri"/>
          <w:color w:val="auto"/>
          <w:sz w:val="22"/>
          <w:lang w:eastAsia="en-US"/>
        </w:rPr>
      </w:pPr>
    </w:p>
    <w:p w14:paraId="4D1639E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 xml:space="preserve">Artículo 59. </w:t>
      </w:r>
      <w:r w:rsidRPr="0034114B">
        <w:rPr>
          <w:rFonts w:eastAsia="Calibri"/>
          <w:color w:val="auto"/>
          <w:sz w:val="22"/>
          <w:lang w:eastAsia="en-US"/>
        </w:rPr>
        <w:t xml:space="preserve">La Secretaría mantendrá informadas a las organizaciones civiles y sociedad en general, de las convocatorias, programas y en general, de cualquier acción pública con enfoque en el desarrollo social de la entidad. </w:t>
      </w:r>
    </w:p>
    <w:p w14:paraId="68B8BF64" w14:textId="77777777" w:rsidR="003C1E0E" w:rsidRPr="0034114B" w:rsidRDefault="003C1E0E" w:rsidP="0034114B">
      <w:pPr>
        <w:spacing w:after="0" w:line="360" w:lineRule="auto"/>
        <w:ind w:left="0" w:right="0" w:firstLine="0"/>
        <w:rPr>
          <w:rFonts w:eastAsia="Calibri"/>
          <w:color w:val="auto"/>
          <w:sz w:val="22"/>
          <w:lang w:eastAsia="en-US"/>
        </w:rPr>
      </w:pPr>
    </w:p>
    <w:p w14:paraId="12934310"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TITULO CUARTO</w:t>
      </w:r>
    </w:p>
    <w:p w14:paraId="36806739"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LAS INFRACCIONES Y SANCIONES</w:t>
      </w:r>
    </w:p>
    <w:p w14:paraId="7704C833" w14:textId="77777777" w:rsidR="003C1E0E" w:rsidRPr="0034114B" w:rsidRDefault="003C1E0E" w:rsidP="0034114B">
      <w:pPr>
        <w:spacing w:after="0" w:line="360" w:lineRule="auto"/>
        <w:ind w:left="0" w:right="0" w:firstLine="0"/>
        <w:jc w:val="center"/>
        <w:rPr>
          <w:rFonts w:eastAsia="Calibri"/>
          <w:b/>
          <w:color w:val="auto"/>
          <w:sz w:val="22"/>
          <w:lang w:eastAsia="en-US"/>
        </w:rPr>
      </w:pPr>
    </w:p>
    <w:p w14:paraId="0D814C35"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w:t>
      </w:r>
    </w:p>
    <w:p w14:paraId="34555483"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 Denuncia Popular</w:t>
      </w:r>
    </w:p>
    <w:p w14:paraId="4897F577" w14:textId="77777777" w:rsidR="003C1E0E" w:rsidRPr="0034114B" w:rsidRDefault="003C1E0E" w:rsidP="0034114B">
      <w:pPr>
        <w:spacing w:after="0" w:line="360" w:lineRule="auto"/>
        <w:ind w:left="0" w:right="0" w:firstLine="0"/>
        <w:rPr>
          <w:rFonts w:eastAsia="Calibri"/>
          <w:b/>
          <w:color w:val="auto"/>
          <w:sz w:val="22"/>
          <w:lang w:eastAsia="en-US"/>
        </w:rPr>
      </w:pPr>
    </w:p>
    <w:p w14:paraId="08B0A1D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60.</w:t>
      </w:r>
      <w:r w:rsidRPr="0034114B">
        <w:rPr>
          <w:rFonts w:eastAsia="Calibri"/>
          <w:color w:val="auto"/>
          <w:sz w:val="22"/>
          <w:lang w:eastAsia="en-US"/>
        </w:rPr>
        <w:t xml:space="preserve"> Toda persona u organización podrá presentar una denuncia ante la autoridad competente sobre cualquier hecho, acto u omisión, que produzca o pueda producir daños al ejercicio de los derechos establecidos en esta Ley o contravengan sus disposiciones y de los demás ordenamientos que regulen materias relacionadas con el desarrollo social, o bien a través de la Contraloría Social.</w:t>
      </w:r>
    </w:p>
    <w:p w14:paraId="7B3D4CC8" w14:textId="77777777" w:rsidR="003C1E0E" w:rsidRPr="0034114B" w:rsidRDefault="003C1E0E" w:rsidP="0034114B">
      <w:pPr>
        <w:spacing w:after="0" w:line="360" w:lineRule="auto"/>
        <w:ind w:left="0" w:right="0" w:firstLine="0"/>
        <w:rPr>
          <w:rFonts w:eastAsia="Calibri"/>
          <w:color w:val="auto"/>
          <w:sz w:val="22"/>
          <w:lang w:eastAsia="en-US"/>
        </w:rPr>
      </w:pPr>
    </w:p>
    <w:p w14:paraId="79B77DC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En aquellos hechos en que pudiera presumirse una responsabilidad administrativa o acto de corrupción, se estará a lo dispuesto en la ley de la materia. En los casos que pudiera constituir un delito se dará vista a la Fiscalía General del Estado.</w:t>
      </w:r>
    </w:p>
    <w:p w14:paraId="0F613581" w14:textId="77777777" w:rsidR="003C1E0E" w:rsidRPr="0034114B" w:rsidRDefault="003C1E0E" w:rsidP="0034114B">
      <w:pPr>
        <w:spacing w:after="0" w:line="360" w:lineRule="auto"/>
        <w:ind w:left="0" w:right="0" w:firstLine="0"/>
        <w:rPr>
          <w:rFonts w:eastAsia="Calibri"/>
          <w:color w:val="auto"/>
          <w:sz w:val="22"/>
          <w:lang w:eastAsia="en-US"/>
        </w:rPr>
      </w:pPr>
    </w:p>
    <w:p w14:paraId="1F4E533B"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61.</w:t>
      </w:r>
      <w:r w:rsidRPr="0034114B">
        <w:rPr>
          <w:rFonts w:eastAsia="Calibri"/>
          <w:color w:val="auto"/>
          <w:sz w:val="22"/>
          <w:lang w:eastAsia="en-US"/>
        </w:rPr>
        <w:t xml:space="preserve"> La denuncia popular podrá ejercitarse por cualquier persona bastando que se presente por escrito y contenga:</w:t>
      </w:r>
    </w:p>
    <w:p w14:paraId="1ADBCF3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ab/>
      </w:r>
    </w:p>
    <w:p w14:paraId="7DA8F6B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w:t>
      </w:r>
      <w:r w:rsidRPr="0034114B">
        <w:rPr>
          <w:rFonts w:eastAsia="Calibri"/>
          <w:color w:val="auto"/>
          <w:sz w:val="22"/>
          <w:lang w:eastAsia="en-US"/>
        </w:rPr>
        <w:t xml:space="preserve"> El nombre o razón social, domicilio y demás datos que permitan la identificación del denunciante y, en su caso, de su representante legal. En caso de ser anónima, precisar algún medio de contacto. </w:t>
      </w:r>
    </w:p>
    <w:p w14:paraId="560EFD10" w14:textId="77777777" w:rsidR="003C1E0E" w:rsidRPr="0034114B" w:rsidRDefault="003C1E0E" w:rsidP="0034114B">
      <w:pPr>
        <w:spacing w:after="0" w:line="360" w:lineRule="auto"/>
        <w:ind w:left="0" w:right="0" w:firstLine="0"/>
        <w:rPr>
          <w:rFonts w:eastAsia="Calibri"/>
          <w:color w:val="auto"/>
          <w:sz w:val="22"/>
          <w:lang w:eastAsia="en-US"/>
        </w:rPr>
      </w:pPr>
    </w:p>
    <w:p w14:paraId="180F3C6F"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w:t>
      </w:r>
      <w:r w:rsidRPr="0034114B">
        <w:rPr>
          <w:rFonts w:eastAsia="Calibri"/>
          <w:color w:val="auto"/>
          <w:sz w:val="22"/>
          <w:lang w:eastAsia="en-US"/>
        </w:rPr>
        <w:t xml:space="preserve"> Los actos, hechos u omisiones denunciados.</w:t>
      </w:r>
    </w:p>
    <w:p w14:paraId="1B8E3E33" w14:textId="77777777" w:rsidR="003C1E0E" w:rsidRPr="0034114B" w:rsidRDefault="003C1E0E" w:rsidP="0034114B">
      <w:pPr>
        <w:spacing w:after="0" w:line="360" w:lineRule="auto"/>
        <w:ind w:left="0" w:right="0" w:firstLine="0"/>
        <w:rPr>
          <w:rFonts w:eastAsia="Calibri"/>
          <w:color w:val="auto"/>
          <w:sz w:val="22"/>
          <w:lang w:eastAsia="en-US"/>
        </w:rPr>
      </w:pPr>
    </w:p>
    <w:p w14:paraId="3AF4F621"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III.</w:t>
      </w:r>
      <w:r w:rsidRPr="0034114B">
        <w:rPr>
          <w:rFonts w:eastAsia="Calibri"/>
          <w:color w:val="auto"/>
          <w:sz w:val="22"/>
          <w:lang w:eastAsia="en-US"/>
        </w:rPr>
        <w:t xml:space="preserve"> Los datos que permitan identificar a la presunta autoridad infractora.</w:t>
      </w:r>
    </w:p>
    <w:p w14:paraId="62933464" w14:textId="77777777" w:rsidR="003C1E0E" w:rsidRPr="0034114B" w:rsidRDefault="003C1E0E" w:rsidP="0034114B">
      <w:pPr>
        <w:spacing w:after="0" w:line="360" w:lineRule="auto"/>
        <w:ind w:left="0" w:right="0" w:firstLine="0"/>
        <w:rPr>
          <w:rFonts w:eastAsia="Calibri"/>
          <w:color w:val="auto"/>
          <w:sz w:val="22"/>
          <w:lang w:eastAsia="en-US"/>
        </w:rPr>
      </w:pPr>
    </w:p>
    <w:p w14:paraId="444DC97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IV.</w:t>
      </w:r>
      <w:r w:rsidRPr="0034114B">
        <w:rPr>
          <w:rFonts w:eastAsia="Calibri"/>
          <w:color w:val="auto"/>
          <w:sz w:val="22"/>
          <w:lang w:eastAsia="en-US"/>
        </w:rPr>
        <w:t xml:space="preserve"> Las pruebas que en su caso ofrezca el denunciante.</w:t>
      </w:r>
    </w:p>
    <w:p w14:paraId="77363AE8" w14:textId="77777777" w:rsidR="003C1E0E" w:rsidRPr="0034114B" w:rsidRDefault="003C1E0E" w:rsidP="0034114B">
      <w:pPr>
        <w:spacing w:after="0" w:line="360" w:lineRule="auto"/>
        <w:ind w:left="0" w:right="0" w:firstLine="0"/>
        <w:rPr>
          <w:rFonts w:eastAsia="Calibri"/>
          <w:color w:val="auto"/>
          <w:sz w:val="22"/>
          <w:lang w:eastAsia="en-US"/>
        </w:rPr>
      </w:pPr>
    </w:p>
    <w:p w14:paraId="767ED954"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62.</w:t>
      </w:r>
      <w:r w:rsidRPr="0034114B">
        <w:rPr>
          <w:rFonts w:eastAsia="Calibri"/>
          <w:color w:val="auto"/>
          <w:sz w:val="22"/>
          <w:lang w:eastAsia="en-US"/>
        </w:rPr>
        <w:t xml:space="preserve">  Para efectos del procedimiento se aplicará lo establecido en la Ley de Actos y Procedimientos Administrativos del Estado de Yucatán.</w:t>
      </w:r>
    </w:p>
    <w:p w14:paraId="7B645FE0" w14:textId="77777777" w:rsidR="003C1E0E" w:rsidRPr="0034114B" w:rsidRDefault="003C1E0E" w:rsidP="0034114B">
      <w:pPr>
        <w:spacing w:after="0" w:line="360" w:lineRule="auto"/>
        <w:ind w:left="0" w:right="0" w:firstLine="0"/>
        <w:rPr>
          <w:rFonts w:eastAsia="Calibri"/>
          <w:color w:val="auto"/>
          <w:sz w:val="22"/>
          <w:lang w:eastAsia="en-US"/>
        </w:rPr>
      </w:pPr>
    </w:p>
    <w:p w14:paraId="54BF1806"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Capítulo II</w:t>
      </w:r>
    </w:p>
    <w:p w14:paraId="42097D90"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De las Infracciones y Sanciones</w:t>
      </w:r>
    </w:p>
    <w:p w14:paraId="0122DFEC" w14:textId="77777777" w:rsidR="003C1E0E" w:rsidRPr="0034114B" w:rsidRDefault="003C1E0E" w:rsidP="0034114B">
      <w:pPr>
        <w:spacing w:after="0" w:line="360" w:lineRule="auto"/>
        <w:ind w:left="0" w:right="0" w:firstLine="0"/>
        <w:rPr>
          <w:rFonts w:eastAsia="Calibri"/>
          <w:b/>
          <w:color w:val="auto"/>
          <w:sz w:val="22"/>
          <w:lang w:eastAsia="en-US"/>
        </w:rPr>
      </w:pPr>
    </w:p>
    <w:p w14:paraId="31F515B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63.</w:t>
      </w:r>
      <w:r w:rsidRPr="0034114B">
        <w:rPr>
          <w:rFonts w:eastAsia="Calibri"/>
          <w:color w:val="auto"/>
          <w:sz w:val="22"/>
          <w:lang w:eastAsia="en-US"/>
        </w:rPr>
        <w:t xml:space="preserve"> Los beneficiarios que contravengan las disposiciones de la presente Ley, que incumplan las reglas de operación o cualquier lineamiento que rijan los programas sociales, serán suspendidos en forma temporal hasta por el término de un año y le aplicarán las disposiciones correspondientes a un acto de corrupción cometido por un particular.</w:t>
      </w:r>
    </w:p>
    <w:p w14:paraId="224EAAB5"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ab/>
      </w:r>
    </w:p>
    <w:p w14:paraId="3EF79A96"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color w:val="auto"/>
          <w:sz w:val="22"/>
          <w:lang w:eastAsia="en-US"/>
        </w:rPr>
        <w:t>En caso de haber obtenido y disfrutado de algún beneficio proveyendo información falsa, serán suspendidos en forma definitiva y tendrán que realizar la devolución en los mismos términos que lo recibieron.</w:t>
      </w:r>
    </w:p>
    <w:p w14:paraId="3BF250DC" w14:textId="77777777" w:rsidR="003C1E0E" w:rsidRPr="0034114B" w:rsidRDefault="003C1E0E" w:rsidP="0034114B">
      <w:pPr>
        <w:spacing w:after="0" w:line="360" w:lineRule="auto"/>
        <w:ind w:left="0" w:right="0" w:firstLine="0"/>
        <w:rPr>
          <w:rFonts w:eastAsia="Calibri"/>
          <w:color w:val="auto"/>
          <w:sz w:val="22"/>
          <w:lang w:eastAsia="en-US"/>
        </w:rPr>
      </w:pPr>
    </w:p>
    <w:p w14:paraId="5A14DA57"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64.</w:t>
      </w:r>
      <w:r w:rsidRPr="0034114B">
        <w:rPr>
          <w:rFonts w:eastAsia="Calibri"/>
          <w:color w:val="auto"/>
          <w:sz w:val="22"/>
          <w:lang w:eastAsia="en-US"/>
        </w:rPr>
        <w:t xml:space="preserve"> El servidor público estatal o municipal que, en ejercicio de sus funciones, condicione los apoyos, los utilice para algún fin político o que los beneficiarios tengan relación directa de afinidad; y, en general, contravenga las disposiciones de esta Ley, será sancionado de acuerdo a lo dispuesto en la Ley de Responsabilidades Administrativas del Estado de Yucatán. En el caso de ser servidor público federal, se deberá informar al órgano de control interno que corresponda.</w:t>
      </w:r>
    </w:p>
    <w:p w14:paraId="6D093450" w14:textId="77777777" w:rsidR="003C1E0E" w:rsidRPr="0034114B" w:rsidRDefault="003C1E0E" w:rsidP="0034114B">
      <w:pPr>
        <w:spacing w:after="0" w:line="360" w:lineRule="auto"/>
        <w:ind w:left="0" w:right="0" w:firstLine="0"/>
        <w:rPr>
          <w:rFonts w:eastAsia="Calibri"/>
          <w:color w:val="auto"/>
          <w:sz w:val="22"/>
          <w:lang w:eastAsia="en-US"/>
        </w:rPr>
      </w:pPr>
    </w:p>
    <w:p w14:paraId="1528D2CE" w14:textId="77777777" w:rsidR="003C1E0E" w:rsidRPr="0034114B" w:rsidRDefault="003C1E0E" w:rsidP="0034114B">
      <w:pPr>
        <w:spacing w:after="0" w:line="360" w:lineRule="auto"/>
        <w:ind w:left="0" w:right="0" w:firstLine="0"/>
        <w:jc w:val="center"/>
        <w:rPr>
          <w:rFonts w:eastAsia="Calibri"/>
          <w:b/>
          <w:color w:val="auto"/>
          <w:sz w:val="22"/>
          <w:lang w:eastAsia="en-US"/>
        </w:rPr>
      </w:pPr>
      <w:r w:rsidRPr="0034114B">
        <w:rPr>
          <w:rFonts w:eastAsia="Calibri"/>
          <w:b/>
          <w:color w:val="auto"/>
          <w:sz w:val="22"/>
          <w:lang w:eastAsia="en-US"/>
        </w:rPr>
        <w:t>Transitorios</w:t>
      </w:r>
    </w:p>
    <w:p w14:paraId="5A2BF87C" w14:textId="77777777" w:rsidR="003C1E0E" w:rsidRPr="0034114B" w:rsidRDefault="003C1E0E" w:rsidP="0034114B">
      <w:pPr>
        <w:spacing w:after="0" w:line="360" w:lineRule="auto"/>
        <w:ind w:left="0" w:right="0" w:firstLine="708"/>
        <w:rPr>
          <w:rFonts w:eastAsia="Calibri"/>
          <w:b/>
          <w:color w:val="auto"/>
          <w:sz w:val="22"/>
          <w:lang w:eastAsia="en-US"/>
        </w:rPr>
      </w:pPr>
    </w:p>
    <w:p w14:paraId="63E88A1B"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Entrada en vigor</w:t>
      </w:r>
    </w:p>
    <w:p w14:paraId="6B071E9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primero.</w:t>
      </w:r>
      <w:r w:rsidRPr="0034114B">
        <w:rPr>
          <w:rFonts w:eastAsia="Calibri"/>
          <w:color w:val="auto"/>
          <w:sz w:val="22"/>
          <w:lang w:eastAsia="en-US"/>
        </w:rPr>
        <w:t xml:space="preserve"> La presente Ley entrará en vigor al día siguiente de su publicación en el Diario Oficial del Gobierno del Estado de Yucatán.</w:t>
      </w:r>
    </w:p>
    <w:p w14:paraId="0B2CD568" w14:textId="77777777" w:rsidR="003C1E0E" w:rsidRPr="0034114B" w:rsidRDefault="003C1E0E" w:rsidP="0034114B">
      <w:pPr>
        <w:spacing w:after="0" w:line="360" w:lineRule="auto"/>
        <w:ind w:left="0" w:right="0" w:firstLine="0"/>
        <w:rPr>
          <w:rFonts w:eastAsia="Calibri"/>
          <w:color w:val="auto"/>
          <w:sz w:val="22"/>
          <w:lang w:eastAsia="en-US"/>
        </w:rPr>
      </w:pPr>
    </w:p>
    <w:p w14:paraId="5203AEC0"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Instalación de la Comisión y el Consejo</w:t>
      </w:r>
    </w:p>
    <w:p w14:paraId="7253EFE3" w14:textId="479A1C06"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segundo.</w:t>
      </w:r>
      <w:r w:rsidRPr="0034114B">
        <w:rPr>
          <w:rFonts w:eastAsia="Calibri"/>
          <w:color w:val="auto"/>
          <w:sz w:val="22"/>
          <w:lang w:eastAsia="en-US"/>
        </w:rPr>
        <w:t xml:space="preserve"> En un plazo de </w:t>
      </w:r>
      <w:r w:rsidRPr="00152765">
        <w:rPr>
          <w:rFonts w:eastAsia="Calibri"/>
          <w:color w:val="auto"/>
          <w:sz w:val="22"/>
          <w:lang w:eastAsia="en-US"/>
        </w:rPr>
        <w:t xml:space="preserve">ciento </w:t>
      </w:r>
      <w:r w:rsidR="00234A00" w:rsidRPr="00152765">
        <w:rPr>
          <w:rFonts w:eastAsia="Calibri"/>
          <w:color w:val="auto"/>
          <w:sz w:val="22"/>
          <w:lang w:eastAsia="en-US"/>
        </w:rPr>
        <w:t>ochenta</w:t>
      </w:r>
      <w:r w:rsidRPr="00152765">
        <w:rPr>
          <w:rFonts w:eastAsia="Calibri"/>
          <w:color w:val="auto"/>
          <w:sz w:val="22"/>
          <w:lang w:eastAsia="en-US"/>
        </w:rPr>
        <w:t xml:space="preserve"> días naturales</w:t>
      </w:r>
      <w:r w:rsidRPr="0034114B">
        <w:rPr>
          <w:rFonts w:eastAsia="Calibri"/>
          <w:color w:val="auto"/>
          <w:sz w:val="22"/>
          <w:lang w:eastAsia="en-US"/>
        </w:rPr>
        <w:t>, contado a partir de la entrada en vigor de esta ley, deberán quedar constituidos e instalados la Comisión Inters</w:t>
      </w:r>
      <w:r w:rsidR="00234A00" w:rsidRPr="0034114B">
        <w:rPr>
          <w:rFonts w:eastAsia="Calibri"/>
          <w:color w:val="auto"/>
          <w:sz w:val="22"/>
          <w:lang w:eastAsia="en-US"/>
        </w:rPr>
        <w:t xml:space="preserve">ecretarial de Desarrollo Social, </w:t>
      </w:r>
      <w:r w:rsidR="00234A00" w:rsidRPr="00152765">
        <w:rPr>
          <w:rFonts w:eastAsia="Calibri"/>
          <w:color w:val="auto"/>
          <w:sz w:val="22"/>
          <w:lang w:eastAsia="en-US"/>
        </w:rPr>
        <w:t>la Contraloría Social</w:t>
      </w:r>
      <w:r w:rsidR="00234A00" w:rsidRPr="0034114B">
        <w:rPr>
          <w:rFonts w:eastAsia="Calibri"/>
          <w:color w:val="auto"/>
          <w:sz w:val="22"/>
          <w:lang w:eastAsia="en-US"/>
        </w:rPr>
        <w:t xml:space="preserve"> </w:t>
      </w:r>
      <w:r w:rsidRPr="0034114B">
        <w:rPr>
          <w:rFonts w:eastAsia="Calibri"/>
          <w:color w:val="auto"/>
          <w:sz w:val="22"/>
          <w:lang w:eastAsia="en-US"/>
        </w:rPr>
        <w:t>y el Consejo Consultivo de Desarrollo Social.</w:t>
      </w:r>
    </w:p>
    <w:p w14:paraId="1926C623" w14:textId="77777777" w:rsidR="003C1E0E" w:rsidRPr="0034114B" w:rsidRDefault="003C1E0E" w:rsidP="0034114B">
      <w:pPr>
        <w:spacing w:after="0" w:line="360" w:lineRule="auto"/>
        <w:ind w:left="0" w:right="0" w:firstLine="0"/>
        <w:rPr>
          <w:rFonts w:eastAsia="Calibri"/>
          <w:color w:val="auto"/>
          <w:sz w:val="22"/>
          <w:lang w:eastAsia="en-US"/>
        </w:rPr>
      </w:pPr>
    </w:p>
    <w:p w14:paraId="7F8BEB20"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Expedición del Reglamento</w:t>
      </w:r>
    </w:p>
    <w:p w14:paraId="35C83698"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tercero.</w:t>
      </w:r>
      <w:r w:rsidRPr="0034114B">
        <w:rPr>
          <w:rFonts w:eastAsia="Calibri"/>
          <w:color w:val="auto"/>
          <w:sz w:val="22"/>
          <w:lang w:eastAsia="en-US"/>
        </w:rPr>
        <w:t xml:space="preserve"> El titular del Poder Ejecutivo del Estado expedirá el reglamento de esta Ley, en un plazo no mayor a </w:t>
      </w:r>
      <w:r w:rsidRPr="00152765">
        <w:rPr>
          <w:rFonts w:eastAsia="Calibri"/>
          <w:color w:val="auto"/>
          <w:sz w:val="22"/>
          <w:lang w:eastAsia="en-US"/>
        </w:rPr>
        <w:t>ciento ochenta días naturales</w:t>
      </w:r>
      <w:r w:rsidRPr="0034114B">
        <w:rPr>
          <w:rFonts w:eastAsia="Calibri"/>
          <w:color w:val="auto"/>
          <w:sz w:val="22"/>
          <w:lang w:eastAsia="en-US"/>
        </w:rPr>
        <w:t>, contados a partir de la entrada en vigor de la presente Ley.</w:t>
      </w:r>
    </w:p>
    <w:p w14:paraId="10F7A22A" w14:textId="3933EA64" w:rsidR="003C1E0E" w:rsidRPr="0034114B" w:rsidRDefault="00152765" w:rsidP="0034114B">
      <w:pPr>
        <w:spacing w:after="0" w:line="360" w:lineRule="auto"/>
        <w:ind w:left="0" w:right="0" w:firstLine="0"/>
        <w:rPr>
          <w:rFonts w:eastAsia="Calibri"/>
          <w:b/>
          <w:color w:val="auto"/>
          <w:sz w:val="22"/>
          <w:lang w:eastAsia="en-US"/>
        </w:rPr>
      </w:pPr>
      <w:r>
        <w:rPr>
          <w:rFonts w:eastAsia="Calibri"/>
          <w:color w:val="auto"/>
          <w:sz w:val="22"/>
          <w:lang w:eastAsia="en-US"/>
        </w:rPr>
        <w:br w:type="column"/>
      </w:r>
      <w:r w:rsidR="003C1E0E" w:rsidRPr="0034114B">
        <w:rPr>
          <w:rFonts w:eastAsia="Calibri"/>
          <w:b/>
          <w:color w:val="auto"/>
          <w:sz w:val="22"/>
          <w:lang w:eastAsia="en-US"/>
        </w:rPr>
        <w:t xml:space="preserve">Presupuesto </w:t>
      </w:r>
    </w:p>
    <w:p w14:paraId="0714E194" w14:textId="77777777" w:rsidR="003C1E0E" w:rsidRPr="0034114B" w:rsidRDefault="00EB0045"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c</w:t>
      </w:r>
      <w:r w:rsidR="003C1E0E" w:rsidRPr="0034114B">
        <w:rPr>
          <w:rFonts w:eastAsia="Calibri"/>
          <w:b/>
          <w:color w:val="auto"/>
          <w:sz w:val="22"/>
          <w:lang w:eastAsia="en-US"/>
        </w:rPr>
        <w:t>uarto.</w:t>
      </w:r>
      <w:r w:rsidR="003C1E0E" w:rsidRPr="0034114B">
        <w:rPr>
          <w:rFonts w:eastAsia="Calibri"/>
          <w:color w:val="auto"/>
          <w:sz w:val="22"/>
          <w:lang w:eastAsia="en-US"/>
        </w:rPr>
        <w:t xml:space="preserve"> La Secretaría de Desarrollo Social, conforme a la suficiencia presupuestal asignada en el Presupuesto de Egresos para el ejercicio anual vigente, instrumentará las acciones establecidas en esta Ley.</w:t>
      </w:r>
    </w:p>
    <w:p w14:paraId="471EA6B5" w14:textId="77777777" w:rsidR="003C1E0E" w:rsidRPr="0034114B" w:rsidRDefault="003C1E0E" w:rsidP="00ED3F35">
      <w:pPr>
        <w:spacing w:after="0" w:line="240" w:lineRule="auto"/>
        <w:ind w:left="0" w:right="0" w:firstLine="0"/>
        <w:rPr>
          <w:rFonts w:eastAsia="Calibri"/>
          <w:color w:val="auto"/>
          <w:sz w:val="22"/>
          <w:lang w:eastAsia="en-US"/>
        </w:rPr>
      </w:pPr>
    </w:p>
    <w:p w14:paraId="7DEE5394"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Programas vigentes</w:t>
      </w:r>
    </w:p>
    <w:p w14:paraId="3B094F3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quinto.</w:t>
      </w:r>
      <w:r w:rsidRPr="0034114B">
        <w:rPr>
          <w:rFonts w:eastAsia="Calibri"/>
          <w:color w:val="auto"/>
          <w:sz w:val="22"/>
          <w:lang w:eastAsia="en-US"/>
        </w:rPr>
        <w:t xml:space="preserve"> Los Programas estatales y municipales vigentes al momento de la entrada en vigor de esta Ley, conservarán sus metas y objetivos.</w:t>
      </w:r>
    </w:p>
    <w:p w14:paraId="6F3029DF" w14:textId="77777777" w:rsidR="003C1E0E" w:rsidRPr="0034114B" w:rsidRDefault="003C1E0E" w:rsidP="00ED3F35">
      <w:pPr>
        <w:spacing w:after="0" w:line="240" w:lineRule="auto"/>
        <w:ind w:left="0" w:right="0" w:firstLine="0"/>
        <w:rPr>
          <w:rFonts w:eastAsia="Calibri"/>
          <w:color w:val="auto"/>
          <w:sz w:val="22"/>
          <w:lang w:eastAsia="en-US"/>
        </w:rPr>
      </w:pPr>
    </w:p>
    <w:p w14:paraId="25C341C1" w14:textId="77777777" w:rsidR="003C1E0E" w:rsidRPr="0034114B" w:rsidRDefault="003C1E0E" w:rsidP="0034114B">
      <w:pPr>
        <w:spacing w:after="0" w:line="360" w:lineRule="auto"/>
        <w:ind w:left="0" w:right="0" w:firstLine="0"/>
        <w:rPr>
          <w:rFonts w:eastAsia="Calibri"/>
          <w:b/>
          <w:color w:val="auto"/>
          <w:sz w:val="22"/>
          <w:lang w:eastAsia="en-US"/>
        </w:rPr>
      </w:pPr>
      <w:r w:rsidRPr="0034114B">
        <w:rPr>
          <w:rFonts w:eastAsia="Calibri"/>
          <w:b/>
          <w:color w:val="auto"/>
          <w:sz w:val="22"/>
          <w:lang w:eastAsia="en-US"/>
        </w:rPr>
        <w:t>Programación presupuestal</w:t>
      </w:r>
    </w:p>
    <w:p w14:paraId="4EBE58C3" w14:textId="77777777" w:rsidR="003C1E0E" w:rsidRPr="0034114B" w:rsidRDefault="003C1E0E" w:rsidP="0034114B">
      <w:pPr>
        <w:spacing w:after="0" w:line="360" w:lineRule="auto"/>
        <w:ind w:left="0" w:right="0" w:firstLine="0"/>
        <w:rPr>
          <w:rFonts w:eastAsia="Calibri"/>
          <w:color w:val="auto"/>
          <w:sz w:val="22"/>
          <w:lang w:eastAsia="en-US"/>
        </w:rPr>
      </w:pPr>
      <w:r w:rsidRPr="0034114B">
        <w:rPr>
          <w:rFonts w:eastAsia="Calibri"/>
          <w:b/>
          <w:color w:val="auto"/>
          <w:sz w:val="22"/>
          <w:lang w:eastAsia="en-US"/>
        </w:rPr>
        <w:t>Artículo sexto.</w:t>
      </w:r>
      <w:r w:rsidRPr="0034114B">
        <w:rPr>
          <w:rFonts w:eastAsia="Calibri"/>
          <w:color w:val="auto"/>
          <w:sz w:val="22"/>
          <w:lang w:eastAsia="en-US"/>
        </w:rPr>
        <w:t xml:space="preserve"> Las previsiones de las cargas presupuestales derivadas de la entrada en vigor de esta ley, serán consideradas en la formulación de los proyectos de presupuestos de egresos de los subsecuentes ejercicios fiscales, observando el equilibrio presupuestal dispuesto en la Ley del Presupuesto y Contabilidad Gubernamental del Estado de Yucatán.</w:t>
      </w:r>
    </w:p>
    <w:p w14:paraId="77600DE6" w14:textId="77777777" w:rsidR="00534F47" w:rsidRPr="0034114B" w:rsidRDefault="00534F47" w:rsidP="00ED3F35">
      <w:pPr>
        <w:pStyle w:val="Sinespaciado"/>
        <w:jc w:val="both"/>
        <w:rPr>
          <w:rFonts w:ascii="Arial" w:hAnsi="Arial" w:cs="Arial"/>
          <w:color w:val="000000"/>
        </w:rPr>
      </w:pPr>
    </w:p>
    <w:p w14:paraId="148D98AF" w14:textId="77777777" w:rsidR="00ED3F35" w:rsidRPr="00ED3F35" w:rsidRDefault="00ED3F35" w:rsidP="00C159E2">
      <w:pPr>
        <w:widowControl w:val="0"/>
        <w:spacing w:after="0" w:line="240" w:lineRule="auto"/>
        <w:ind w:left="0" w:right="51" w:firstLine="708"/>
        <w:rPr>
          <w:b/>
        </w:rPr>
      </w:pPr>
      <w:r w:rsidRPr="00ED3F35">
        <w:rPr>
          <w:b/>
        </w:rPr>
        <w:t xml:space="preserve">DADO EN LA SEDE DEL RECINTO DEL PODER LEGISLATIVO EN LA CIUDAD DE MÉRIDA, YUCATÁN, ESTADOS UNIDOS MEXICANOS A LOS VEINTICINCO DÍAS DEL MES DE MAYO DEL AÑO DOS MIL VEINTIDÓS.- PRESIDENTA DIPUTADA INGRID DEL PILAR SANTOS DÍAZ.- SECRETARIO DIPUTADO RAÚL ANTONIO ROMERO CHEL.- SECRETARIO DIPUTADO RAFAEL ALEJANDRO ECHAZARRETA TORRES.- RÚBRICAS.” </w:t>
      </w:r>
    </w:p>
    <w:p w14:paraId="532FBC1E" w14:textId="77777777" w:rsidR="00ED3F35" w:rsidRDefault="00ED3F35" w:rsidP="00C159E2">
      <w:pPr>
        <w:widowControl w:val="0"/>
        <w:spacing w:after="0" w:line="240" w:lineRule="auto"/>
        <w:ind w:left="0" w:right="51" w:firstLine="708"/>
      </w:pPr>
    </w:p>
    <w:p w14:paraId="6950BAC4" w14:textId="77777777" w:rsidR="00ED3F35" w:rsidRDefault="00ED3F35" w:rsidP="00C159E2">
      <w:pPr>
        <w:widowControl w:val="0"/>
        <w:spacing w:after="0" w:line="240" w:lineRule="auto"/>
        <w:ind w:left="0" w:right="51" w:firstLine="708"/>
      </w:pPr>
      <w:r>
        <w:t xml:space="preserve">Y, por tanto, mando se imprima, publique y circule para su conocimiento y debido cumplimiento. </w:t>
      </w:r>
    </w:p>
    <w:p w14:paraId="4EA60A1F" w14:textId="77777777" w:rsidR="00ED3F35" w:rsidRDefault="00ED3F35" w:rsidP="00C159E2">
      <w:pPr>
        <w:widowControl w:val="0"/>
        <w:spacing w:after="0" w:line="240" w:lineRule="auto"/>
        <w:ind w:left="0" w:right="51" w:firstLine="708"/>
      </w:pPr>
    </w:p>
    <w:p w14:paraId="52DF36E7" w14:textId="77777777" w:rsidR="00ED3F35" w:rsidRDefault="00ED3F35" w:rsidP="00C159E2">
      <w:pPr>
        <w:widowControl w:val="0"/>
        <w:spacing w:after="0" w:line="240" w:lineRule="auto"/>
        <w:ind w:left="0" w:right="51" w:firstLine="708"/>
      </w:pPr>
      <w:r>
        <w:t xml:space="preserve">Se expide este decreto en la sede del Poder Ejecutivo, en Mérida, Yucatán, a 2 de junio de 2022. </w:t>
      </w:r>
    </w:p>
    <w:p w14:paraId="30E61A79" w14:textId="77777777" w:rsidR="00ED3F35" w:rsidRPr="00ED3F35" w:rsidRDefault="00ED3F35" w:rsidP="00C159E2">
      <w:pPr>
        <w:widowControl w:val="0"/>
        <w:spacing w:after="0" w:line="240" w:lineRule="auto"/>
        <w:ind w:left="0" w:right="51" w:firstLine="708"/>
        <w:rPr>
          <w:b/>
        </w:rPr>
      </w:pPr>
    </w:p>
    <w:p w14:paraId="06925C1E" w14:textId="1BCA88DA" w:rsidR="00ED3F35" w:rsidRPr="00ED3F35" w:rsidRDefault="00ED3F35" w:rsidP="00ED3F35">
      <w:pPr>
        <w:widowControl w:val="0"/>
        <w:spacing w:after="0" w:line="240" w:lineRule="auto"/>
        <w:ind w:left="0" w:right="51" w:firstLine="708"/>
        <w:jc w:val="center"/>
        <w:rPr>
          <w:b/>
        </w:rPr>
      </w:pPr>
      <w:r w:rsidRPr="00ED3F35">
        <w:rPr>
          <w:b/>
        </w:rPr>
        <w:t>( RÚBRICA )</w:t>
      </w:r>
    </w:p>
    <w:p w14:paraId="5826BFD9" w14:textId="43F0E17F" w:rsidR="00ED3F35" w:rsidRPr="00ED3F35" w:rsidRDefault="00ED3F35" w:rsidP="00ED3F35">
      <w:pPr>
        <w:widowControl w:val="0"/>
        <w:spacing w:after="0" w:line="240" w:lineRule="auto"/>
        <w:ind w:left="0" w:right="51" w:firstLine="708"/>
        <w:jc w:val="center"/>
        <w:rPr>
          <w:b/>
        </w:rPr>
      </w:pPr>
      <w:r w:rsidRPr="00ED3F35">
        <w:rPr>
          <w:b/>
        </w:rPr>
        <w:t>Lic. Mauricio Vila Dosal</w:t>
      </w:r>
    </w:p>
    <w:p w14:paraId="0B467B2A" w14:textId="0B0797DC" w:rsidR="00ED3F35" w:rsidRPr="00ED3F35" w:rsidRDefault="00ED3F35" w:rsidP="00ED3F35">
      <w:pPr>
        <w:widowControl w:val="0"/>
        <w:spacing w:after="0" w:line="240" w:lineRule="auto"/>
        <w:ind w:left="0" w:right="51" w:firstLine="708"/>
        <w:jc w:val="center"/>
        <w:rPr>
          <w:b/>
        </w:rPr>
      </w:pPr>
      <w:r w:rsidRPr="00ED3F35">
        <w:rPr>
          <w:b/>
        </w:rPr>
        <w:t>Gobernador del Estado de Yucatán</w:t>
      </w:r>
    </w:p>
    <w:p w14:paraId="6D305CB7" w14:textId="77777777" w:rsidR="00ED3F35" w:rsidRPr="00ED3F35" w:rsidRDefault="00ED3F35" w:rsidP="00ED3F35">
      <w:pPr>
        <w:widowControl w:val="0"/>
        <w:spacing w:after="0" w:line="240" w:lineRule="auto"/>
        <w:ind w:left="0" w:right="51" w:firstLine="708"/>
        <w:jc w:val="center"/>
        <w:rPr>
          <w:b/>
        </w:rPr>
      </w:pPr>
    </w:p>
    <w:p w14:paraId="7361B949" w14:textId="77777777" w:rsidR="00ED3F35" w:rsidRPr="00ED3F35" w:rsidRDefault="00ED3F35" w:rsidP="00ED3F35">
      <w:pPr>
        <w:widowControl w:val="0"/>
        <w:spacing w:after="0" w:line="240" w:lineRule="auto"/>
        <w:ind w:left="0" w:right="51" w:firstLine="0"/>
        <w:rPr>
          <w:b/>
        </w:rPr>
      </w:pPr>
      <w:r w:rsidRPr="00ED3F35">
        <w:rPr>
          <w:b/>
        </w:rPr>
        <w:t xml:space="preserve">( RÚBRICA ) </w:t>
      </w:r>
    </w:p>
    <w:p w14:paraId="42F2912A" w14:textId="77777777" w:rsidR="00ED3F35" w:rsidRPr="00ED3F35" w:rsidRDefault="00ED3F35" w:rsidP="00ED3F35">
      <w:pPr>
        <w:widowControl w:val="0"/>
        <w:spacing w:after="0" w:line="240" w:lineRule="auto"/>
        <w:ind w:left="0" w:right="51" w:firstLine="0"/>
        <w:rPr>
          <w:b/>
        </w:rPr>
      </w:pPr>
      <w:r w:rsidRPr="00ED3F35">
        <w:rPr>
          <w:b/>
        </w:rPr>
        <w:t xml:space="preserve">Abog. María Dolores Fritz Sierra </w:t>
      </w:r>
    </w:p>
    <w:p w14:paraId="36A3B997" w14:textId="17B3E38F" w:rsidR="00855120" w:rsidRPr="00ED3F35" w:rsidRDefault="00ED3F35" w:rsidP="00ED3F35">
      <w:pPr>
        <w:widowControl w:val="0"/>
        <w:spacing w:after="0" w:line="240" w:lineRule="auto"/>
        <w:ind w:left="0" w:right="51" w:firstLine="0"/>
        <w:rPr>
          <w:rFonts w:eastAsia="Times New Roman"/>
          <w:b/>
          <w:color w:val="auto"/>
          <w:szCs w:val="24"/>
          <w:lang w:eastAsia="es-ES"/>
        </w:rPr>
      </w:pPr>
      <w:r w:rsidRPr="00ED3F35">
        <w:rPr>
          <w:b/>
        </w:rPr>
        <w:t>Secretaria general de Gobierno</w:t>
      </w:r>
    </w:p>
    <w:p w14:paraId="43A7EA88" w14:textId="77777777" w:rsidR="00152765" w:rsidRDefault="00152765" w:rsidP="00C159E2">
      <w:pPr>
        <w:ind w:left="0" w:firstLine="0"/>
      </w:pPr>
      <w:bookmarkStart w:id="0" w:name="_GoBack"/>
      <w:bookmarkEnd w:id="0"/>
    </w:p>
    <w:sectPr w:rsidR="00152765" w:rsidSect="007147D7">
      <w:headerReference w:type="even" r:id="rId14"/>
      <w:headerReference w:type="default" r:id="rId15"/>
      <w:footerReference w:type="even" r:id="rId16"/>
      <w:footerReference w:type="default" r:id="rId17"/>
      <w:footerReference w:type="first" r:id="rId18"/>
      <w:pgSz w:w="12240" w:h="15840" w:code="1"/>
      <w:pgMar w:top="3119" w:right="1123" w:bottom="1355" w:left="2126"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4ACF7" w14:textId="77777777" w:rsidR="007147D7" w:rsidRDefault="007147D7">
      <w:pPr>
        <w:spacing w:after="0" w:line="240" w:lineRule="auto"/>
      </w:pPr>
      <w:r>
        <w:separator/>
      </w:r>
    </w:p>
  </w:endnote>
  <w:endnote w:type="continuationSeparator" w:id="0">
    <w:p w14:paraId="47A2FF7E" w14:textId="77777777" w:rsidR="007147D7" w:rsidRDefault="0071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18805" w14:textId="77777777" w:rsidR="007147D7" w:rsidRDefault="007147D7" w:rsidP="007147D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0C01E2" w14:textId="77777777" w:rsidR="007147D7" w:rsidRDefault="007147D7" w:rsidP="007147D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61F75" w14:textId="77777777" w:rsidR="007147D7" w:rsidRPr="001C0BCC" w:rsidRDefault="007147D7" w:rsidP="007147D7">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ED3F35">
      <w:rPr>
        <w:rFonts w:ascii="Arial" w:hAnsi="Arial" w:cs="Arial"/>
        <w:noProof/>
      </w:rPr>
      <w:t>1</w:t>
    </w:r>
    <w:r w:rsidRPr="001C0BCC">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B6DFE" w14:textId="77777777" w:rsidR="007147D7" w:rsidRDefault="007147D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E183A" w14:textId="2B8878D3" w:rsidR="007147D7" w:rsidRPr="00900C30" w:rsidRDefault="007147D7"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ED3F35" w:rsidRPr="00ED3F35">
      <w:rPr>
        <w:rFonts w:ascii="Arial" w:hAnsi="Arial" w:cs="Arial"/>
        <w:noProof/>
        <w:lang w:val="es-ES"/>
      </w:rPr>
      <w:t>43</w:t>
    </w:r>
    <w:r w:rsidRPr="00B24D54">
      <w:rPr>
        <w:rFonts w:ascii="Arial" w:hAnsi="Arial"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51D82" w14:textId="77777777" w:rsidR="007147D7" w:rsidRDefault="007147D7">
    <w:pPr>
      <w:spacing w:after="0" w:line="240" w:lineRule="auto"/>
      <w:ind w:left="0" w:right="0" w:firstLine="0"/>
      <w:jc w:val="right"/>
    </w:pPr>
    <w:r>
      <w:fldChar w:fldCharType="begin"/>
    </w:r>
    <w:r>
      <w:instrText xml:space="preserve"> PAGE   \* MERGEFORMAT </w:instrText>
    </w:r>
    <w:r>
      <w:fldChar w:fldCharType="separate"/>
    </w:r>
    <w:r w:rsidR="00ED3F35" w:rsidRPr="00ED3F35">
      <w:rPr>
        <w:noProof/>
        <w:sz w:val="17"/>
      </w:rPr>
      <w:t>2</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EA4CA" w14:textId="77777777" w:rsidR="007147D7" w:rsidRDefault="007147D7">
      <w:pPr>
        <w:spacing w:after="0" w:line="251" w:lineRule="auto"/>
        <w:ind w:left="710" w:right="0" w:firstLine="0"/>
      </w:pPr>
      <w:r>
        <w:separator/>
      </w:r>
    </w:p>
  </w:footnote>
  <w:footnote w:type="continuationSeparator" w:id="0">
    <w:p w14:paraId="6F27EF29" w14:textId="77777777" w:rsidR="007147D7" w:rsidRDefault="007147D7">
      <w:pPr>
        <w:spacing w:after="0" w:line="251" w:lineRule="auto"/>
        <w:ind w:left="710" w:right="0" w:firstLine="0"/>
      </w:pPr>
      <w:r>
        <w:continuationSeparator/>
      </w:r>
    </w:p>
  </w:footnote>
  <w:footnote w:id="1">
    <w:p w14:paraId="32D79460" w14:textId="2ABFF4A2" w:rsidR="007147D7" w:rsidRPr="006A785B" w:rsidRDefault="007147D7" w:rsidP="006A785B">
      <w:pPr>
        <w:pStyle w:val="temp"/>
        <w:shd w:val="clear" w:color="auto" w:fill="FFFFFF"/>
        <w:spacing w:before="0" w:beforeAutospacing="0" w:after="0" w:afterAutospacing="0"/>
        <w:jc w:val="both"/>
      </w:pPr>
      <w:r w:rsidRPr="006A785B">
        <w:rPr>
          <w:rStyle w:val="Refdenotaalpie"/>
          <w:rFonts w:ascii="Arial" w:eastAsia="Arial" w:hAnsi="Arial" w:cs="Arial"/>
          <w:sz w:val="16"/>
          <w:szCs w:val="16"/>
        </w:rPr>
        <w:footnoteRef/>
      </w:r>
      <w:r w:rsidRPr="006A785B">
        <w:rPr>
          <w:rFonts w:ascii="Arial" w:hAnsi="Arial" w:cs="Arial"/>
          <w:sz w:val="16"/>
          <w:szCs w:val="16"/>
        </w:rPr>
        <w:t xml:space="preserve"> </w:t>
      </w:r>
      <w:r w:rsidRPr="006A785B">
        <w:rPr>
          <w:rFonts w:ascii="Arial" w:eastAsiaTheme="minorHAnsi" w:hAnsi="Arial" w:cs="Arial"/>
          <w:sz w:val="16"/>
          <w:szCs w:val="16"/>
          <w:lang w:eastAsia="en-US"/>
        </w:rPr>
        <w:t>Registro digital: 165224, Instancia: Pleno, Novena Época, Materia(s): Constitucional, Tesis: P./J. 5/2010, Fuente: Semanario Judicial de la Federación y su Gaceta, Tomo XXXI, febrero de 2010, página 2322, Tipo: Jurisprudencia.</w:t>
      </w:r>
    </w:p>
  </w:footnote>
  <w:footnote w:id="2">
    <w:p w14:paraId="378627E7" w14:textId="77777777" w:rsidR="007147D7" w:rsidRPr="00444293" w:rsidRDefault="007147D7" w:rsidP="00CE7834">
      <w:pPr>
        <w:pStyle w:val="Textonotapie"/>
        <w:jc w:val="both"/>
        <w:rPr>
          <w:rFonts w:ascii="Arial" w:hAnsi="Arial" w:cs="Arial"/>
          <w:sz w:val="16"/>
          <w:szCs w:val="16"/>
          <w:lang w:val="en-US"/>
        </w:rPr>
      </w:pPr>
      <w:r w:rsidRPr="00444293">
        <w:rPr>
          <w:rStyle w:val="Refdenotaalpie"/>
          <w:rFonts w:ascii="Arial" w:hAnsi="Arial" w:cs="Arial"/>
          <w:sz w:val="16"/>
          <w:szCs w:val="16"/>
        </w:rPr>
        <w:footnoteRef/>
      </w:r>
      <w:r w:rsidRPr="00444293">
        <w:rPr>
          <w:rFonts w:ascii="Arial" w:hAnsi="Arial" w:cs="Arial"/>
          <w:sz w:val="16"/>
          <w:szCs w:val="16"/>
          <w:lang w:val="en-US"/>
        </w:rPr>
        <w:t xml:space="preserve"> James Midgley, Social Development: </w:t>
      </w:r>
      <w:r w:rsidRPr="00444293">
        <w:rPr>
          <w:rFonts w:ascii="Arial" w:hAnsi="Arial" w:cs="Arial"/>
          <w:i/>
          <w:sz w:val="16"/>
          <w:szCs w:val="16"/>
          <w:lang w:val="en-US"/>
        </w:rPr>
        <w:t>The Developmental Perspective in Social Welfare</w:t>
      </w:r>
      <w:r w:rsidRPr="00444293">
        <w:rPr>
          <w:rFonts w:ascii="Arial" w:hAnsi="Arial" w:cs="Arial"/>
          <w:sz w:val="16"/>
          <w:szCs w:val="16"/>
          <w:lang w:val="en-US"/>
        </w:rPr>
        <w:t>, Londres, Sage, 1995, 8.</w:t>
      </w:r>
    </w:p>
  </w:footnote>
  <w:footnote w:id="3">
    <w:p w14:paraId="30B5A3CF" w14:textId="77777777" w:rsidR="007147D7" w:rsidRPr="00444293" w:rsidRDefault="007147D7" w:rsidP="00CE7834">
      <w:pPr>
        <w:pStyle w:val="Textonotapie"/>
        <w:jc w:val="both"/>
        <w:rPr>
          <w:rFonts w:ascii="Arial" w:hAnsi="Arial" w:cs="Arial"/>
          <w:sz w:val="16"/>
          <w:szCs w:val="16"/>
        </w:rPr>
      </w:pPr>
      <w:r w:rsidRPr="00444293">
        <w:rPr>
          <w:rStyle w:val="Refdenotaalpie"/>
          <w:rFonts w:ascii="Arial" w:hAnsi="Arial" w:cs="Arial"/>
          <w:sz w:val="16"/>
          <w:szCs w:val="16"/>
        </w:rPr>
        <w:footnoteRef/>
      </w:r>
      <w:r w:rsidRPr="00444293">
        <w:rPr>
          <w:rFonts w:ascii="Arial" w:hAnsi="Arial" w:cs="Arial"/>
          <w:sz w:val="16"/>
          <w:szCs w:val="16"/>
        </w:rPr>
        <w:t xml:space="preserve"> Véase en: </w:t>
      </w:r>
      <w:hyperlink r:id="rId1" w:history="1">
        <w:r w:rsidRPr="00444293">
          <w:rPr>
            <w:rStyle w:val="Hipervnculo"/>
            <w:rFonts w:ascii="Arial" w:hAnsi="Arial" w:cs="Arial"/>
            <w:color w:val="auto"/>
            <w:sz w:val="16"/>
            <w:szCs w:val="16"/>
          </w:rPr>
          <w:t>https://www.cndh.org.mx/programa/39/derechos-economicos-sociales-culturales-y-ambientales</w:t>
        </w:r>
      </w:hyperlink>
    </w:p>
    <w:p w14:paraId="4359FC57" w14:textId="77777777" w:rsidR="007147D7" w:rsidRDefault="007147D7">
      <w:pPr>
        <w:pStyle w:val="Textonotapie"/>
      </w:pPr>
    </w:p>
  </w:footnote>
  <w:footnote w:id="4">
    <w:p w14:paraId="6E325BA9" w14:textId="77777777" w:rsidR="007147D7" w:rsidRPr="00444293" w:rsidRDefault="007147D7" w:rsidP="00B94195">
      <w:pPr>
        <w:pStyle w:val="Textonotapie"/>
        <w:jc w:val="both"/>
        <w:rPr>
          <w:rFonts w:ascii="Arial" w:hAnsi="Arial" w:cs="Arial"/>
          <w:sz w:val="16"/>
          <w:szCs w:val="16"/>
        </w:rPr>
      </w:pPr>
      <w:r w:rsidRPr="00444293">
        <w:rPr>
          <w:rStyle w:val="Refdenotaalpie"/>
          <w:rFonts w:ascii="Arial" w:hAnsi="Arial" w:cs="Arial"/>
          <w:sz w:val="16"/>
          <w:szCs w:val="16"/>
        </w:rPr>
        <w:footnoteRef/>
      </w:r>
      <w:r w:rsidRPr="00444293">
        <w:rPr>
          <w:rFonts w:ascii="Arial" w:hAnsi="Arial" w:cs="Arial"/>
          <w:sz w:val="16"/>
          <w:szCs w:val="16"/>
        </w:rPr>
        <w:t xml:space="preserve"> Véase en: </w:t>
      </w:r>
      <w:hyperlink r:id="rId2" w:history="1">
        <w:r w:rsidRPr="00444293">
          <w:rPr>
            <w:rStyle w:val="Hipervnculo"/>
            <w:rFonts w:ascii="Arial" w:hAnsi="Arial" w:cs="Arial"/>
            <w:color w:val="auto"/>
            <w:sz w:val="16"/>
            <w:szCs w:val="16"/>
          </w:rPr>
          <w:t>https://www.coneval.org.mx/Medicion/MP/Paginas/Pobreza_2016.aspx</w:t>
        </w:r>
      </w:hyperlink>
    </w:p>
    <w:p w14:paraId="1CF35C3B" w14:textId="77777777" w:rsidR="007147D7" w:rsidRPr="00370803" w:rsidRDefault="007147D7">
      <w:pPr>
        <w:pStyle w:val="Textonotapie"/>
      </w:pPr>
    </w:p>
  </w:footnote>
  <w:footnote w:id="5">
    <w:p w14:paraId="4046E323" w14:textId="04562220" w:rsidR="007147D7" w:rsidRDefault="007147D7" w:rsidP="0034114B">
      <w:pPr>
        <w:spacing w:after="0" w:line="240" w:lineRule="auto"/>
        <w:ind w:left="0" w:right="-6" w:hanging="11"/>
      </w:pPr>
      <w:r w:rsidRPr="00B87BED">
        <w:rPr>
          <w:rStyle w:val="Refdenotaalpie"/>
          <w:color w:val="auto"/>
          <w:sz w:val="16"/>
          <w:szCs w:val="16"/>
        </w:rPr>
        <w:footnoteRef/>
      </w:r>
      <w:r w:rsidRPr="00B87BED">
        <w:rPr>
          <w:rFonts w:eastAsia="Calibri"/>
          <w:color w:val="auto"/>
          <w:sz w:val="16"/>
          <w:szCs w:val="16"/>
          <w:lang w:eastAsia="en-US"/>
        </w:rPr>
        <w:t xml:space="preserve">Véase en: </w:t>
      </w:r>
      <w:hyperlink r:id="rId3" w:history="1">
        <w:r w:rsidRPr="00B87BED">
          <w:rPr>
            <w:rStyle w:val="Hipervnculo"/>
            <w:rFonts w:eastAsia="Calibri"/>
            <w:color w:val="auto"/>
            <w:sz w:val="16"/>
            <w:szCs w:val="16"/>
            <w:lang w:eastAsia="en-US"/>
          </w:rPr>
          <w:t>https://www.coneval.org.mx/coordinacion/entidades/Documents/Comunicados_Pobreza_2018/COMUNICADO_MEDICION_POBREZA_2018_YUCATAN.pdf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9" w:type="dxa"/>
      <w:jc w:val="center"/>
      <w:tblCellMar>
        <w:left w:w="70" w:type="dxa"/>
        <w:right w:w="70" w:type="dxa"/>
      </w:tblCellMar>
      <w:tblLook w:val="0000" w:firstRow="0" w:lastRow="0" w:firstColumn="0" w:lastColumn="0" w:noHBand="0" w:noVBand="0"/>
    </w:tblPr>
    <w:tblGrid>
      <w:gridCol w:w="1565"/>
      <w:gridCol w:w="4453"/>
      <w:gridCol w:w="4261"/>
    </w:tblGrid>
    <w:tr w:rsidR="007147D7" w:rsidRPr="002A6067" w14:paraId="120E15C1" w14:textId="77777777" w:rsidTr="007147D7">
      <w:trPr>
        <w:cantSplit/>
        <w:trHeight w:val="358"/>
        <w:jc w:val="center"/>
      </w:trPr>
      <w:tc>
        <w:tcPr>
          <w:tcW w:w="1565" w:type="dxa"/>
          <w:vMerge w:val="restart"/>
          <w:vAlign w:val="center"/>
        </w:tcPr>
        <w:p w14:paraId="301EE966" w14:textId="77777777" w:rsidR="007147D7" w:rsidRPr="002A6067" w:rsidRDefault="007147D7" w:rsidP="007147D7">
          <w:pPr>
            <w:pStyle w:val="Encabezado"/>
            <w:rPr>
              <w:rFonts w:ascii="Arial" w:hAnsi="Arial" w:cs="Arial"/>
              <w:sz w:val="18"/>
              <w:szCs w:val="18"/>
            </w:rPr>
          </w:pPr>
          <w:r w:rsidRPr="002A6067">
            <w:rPr>
              <w:rFonts w:ascii="Arial" w:hAnsi="Arial" w:cs="Arial"/>
              <w:sz w:val="18"/>
              <w:szCs w:val="18"/>
            </w:rPr>
            <w:object w:dxaOrig="1365" w:dyaOrig="1290" w14:anchorId="63438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8.5pt;height:64.5pt" o:ole="">
                <v:imagedata r:id="rId1" o:title=""/>
              </v:shape>
              <o:OLEObject Type="Embed" ProgID="Word.Picture.8" ShapeID="_x0000_i1043" DrawAspect="Content" ObjectID="_1716291014" r:id="rId2"/>
            </w:object>
          </w:r>
        </w:p>
      </w:tc>
      <w:tc>
        <w:tcPr>
          <w:tcW w:w="8714" w:type="dxa"/>
          <w:gridSpan w:val="2"/>
          <w:tcBorders>
            <w:bottom w:val="double" w:sz="4" w:space="0" w:color="auto"/>
          </w:tcBorders>
          <w:vAlign w:val="bottom"/>
        </w:tcPr>
        <w:p w14:paraId="2CECC353" w14:textId="77777777" w:rsidR="007147D7" w:rsidRPr="002A6067" w:rsidRDefault="007147D7" w:rsidP="007147D7">
          <w:pPr>
            <w:pStyle w:val="Encabezado"/>
            <w:jc w:val="right"/>
            <w:rPr>
              <w:rFonts w:ascii="Arial" w:hAnsi="Arial" w:cs="Arial"/>
              <w:b/>
              <w:bCs/>
              <w:sz w:val="18"/>
              <w:szCs w:val="18"/>
            </w:rPr>
          </w:pPr>
          <w:r w:rsidRPr="002A6067">
            <w:rPr>
              <w:rFonts w:ascii="Arial" w:hAnsi="Arial" w:cs="Arial"/>
              <w:b/>
              <w:bCs/>
              <w:sz w:val="18"/>
              <w:szCs w:val="18"/>
            </w:rPr>
            <w:t xml:space="preserve">LEY </w:t>
          </w:r>
          <w:r>
            <w:rPr>
              <w:rFonts w:ascii="Arial" w:hAnsi="Arial" w:cs="Arial"/>
              <w:b/>
              <w:bCs/>
              <w:sz w:val="18"/>
              <w:szCs w:val="18"/>
            </w:rPr>
            <w:t>DE DESARROLLO SOCIAL DEL ESTADO DE YUCATÁN</w:t>
          </w:r>
        </w:p>
      </w:tc>
    </w:tr>
    <w:tr w:rsidR="007147D7" w:rsidRPr="002A6067" w14:paraId="64DD5225" w14:textId="77777777" w:rsidTr="007147D7">
      <w:trPr>
        <w:cantSplit/>
        <w:trHeight w:val="54"/>
        <w:jc w:val="center"/>
      </w:trPr>
      <w:tc>
        <w:tcPr>
          <w:tcW w:w="1565" w:type="dxa"/>
          <w:vMerge/>
        </w:tcPr>
        <w:p w14:paraId="41655558" w14:textId="77777777" w:rsidR="007147D7" w:rsidRPr="002A6067" w:rsidRDefault="007147D7" w:rsidP="007147D7">
          <w:pPr>
            <w:pStyle w:val="Encabezado"/>
            <w:rPr>
              <w:rFonts w:ascii="Arial" w:hAnsi="Arial" w:cs="Arial"/>
              <w:sz w:val="18"/>
              <w:szCs w:val="18"/>
            </w:rPr>
          </w:pPr>
        </w:p>
      </w:tc>
      <w:tc>
        <w:tcPr>
          <w:tcW w:w="8714" w:type="dxa"/>
          <w:gridSpan w:val="2"/>
          <w:tcBorders>
            <w:top w:val="double" w:sz="4" w:space="0" w:color="auto"/>
          </w:tcBorders>
        </w:tcPr>
        <w:p w14:paraId="6787EEB4" w14:textId="77777777" w:rsidR="007147D7" w:rsidRPr="002A6067" w:rsidRDefault="007147D7" w:rsidP="007147D7">
          <w:pPr>
            <w:pStyle w:val="Encabezado"/>
            <w:jc w:val="right"/>
            <w:rPr>
              <w:rFonts w:ascii="Arial" w:hAnsi="Arial" w:cs="Arial"/>
              <w:sz w:val="18"/>
              <w:szCs w:val="18"/>
            </w:rPr>
          </w:pPr>
        </w:p>
      </w:tc>
    </w:tr>
    <w:tr w:rsidR="007147D7" w:rsidRPr="002A6067" w14:paraId="61C6164C" w14:textId="77777777" w:rsidTr="007147D7">
      <w:trPr>
        <w:cantSplit/>
        <w:trHeight w:val="317"/>
        <w:jc w:val="center"/>
      </w:trPr>
      <w:tc>
        <w:tcPr>
          <w:tcW w:w="1565" w:type="dxa"/>
          <w:vMerge/>
        </w:tcPr>
        <w:p w14:paraId="19A53EB8" w14:textId="77777777" w:rsidR="007147D7" w:rsidRPr="002A6067" w:rsidRDefault="007147D7" w:rsidP="007147D7">
          <w:pPr>
            <w:pStyle w:val="Encabezado"/>
            <w:rPr>
              <w:rFonts w:ascii="Arial" w:hAnsi="Arial" w:cs="Arial"/>
              <w:sz w:val="18"/>
              <w:szCs w:val="18"/>
            </w:rPr>
          </w:pPr>
        </w:p>
      </w:tc>
      <w:tc>
        <w:tcPr>
          <w:tcW w:w="4453" w:type="dxa"/>
        </w:tcPr>
        <w:p w14:paraId="7363D42F" w14:textId="77777777" w:rsidR="007147D7" w:rsidRPr="002A6067" w:rsidRDefault="007147D7" w:rsidP="007147D7">
          <w:pPr>
            <w:pStyle w:val="Encabezado"/>
            <w:rPr>
              <w:rFonts w:ascii="Arial" w:hAnsi="Arial" w:cs="Arial"/>
              <w:b/>
              <w:bCs/>
              <w:sz w:val="18"/>
              <w:szCs w:val="18"/>
            </w:rPr>
          </w:pPr>
          <w:r w:rsidRPr="002A6067">
            <w:rPr>
              <w:rFonts w:ascii="Arial" w:hAnsi="Arial" w:cs="Arial"/>
              <w:b/>
              <w:bCs/>
              <w:sz w:val="18"/>
              <w:szCs w:val="18"/>
            </w:rPr>
            <w:t>H. Congreso del Estado de Yucatán</w:t>
          </w:r>
        </w:p>
        <w:p w14:paraId="57D009E1" w14:textId="77777777" w:rsidR="007147D7" w:rsidRPr="002831DD" w:rsidRDefault="007147D7" w:rsidP="007147D7">
          <w:pPr>
            <w:pStyle w:val="Encabezado"/>
            <w:ind w:left="-4"/>
            <w:rPr>
              <w:rFonts w:ascii="Arial Narrow" w:hAnsi="Arial Narrow" w:cs="Arial"/>
              <w:sz w:val="18"/>
              <w:szCs w:val="18"/>
            </w:rPr>
          </w:pPr>
          <w:r>
            <w:rPr>
              <w:rFonts w:ascii="Arial Narrow" w:hAnsi="Arial Narrow" w:cs="Arial"/>
              <w:sz w:val="18"/>
              <w:szCs w:val="18"/>
            </w:rPr>
            <w:t>Secretaria General del Poder Legislativo</w:t>
          </w:r>
        </w:p>
        <w:p w14:paraId="6317F1D9" w14:textId="77777777" w:rsidR="007147D7" w:rsidRPr="002831DD" w:rsidRDefault="007147D7" w:rsidP="007147D7">
          <w:pPr>
            <w:pStyle w:val="Encabezado"/>
            <w:ind w:left="-4"/>
            <w:rPr>
              <w:rFonts w:ascii="Arial Narrow" w:hAnsi="Arial Narrow" w:cs="Arial"/>
              <w:sz w:val="18"/>
              <w:szCs w:val="18"/>
            </w:rPr>
          </w:pPr>
          <w:r w:rsidRPr="002831DD">
            <w:rPr>
              <w:rFonts w:ascii="Arial Narrow" w:hAnsi="Arial Narrow" w:cs="Arial"/>
              <w:sz w:val="18"/>
              <w:szCs w:val="18"/>
            </w:rPr>
            <w:t>Unidad de Servicios Técnico-Legislativos</w:t>
          </w:r>
        </w:p>
        <w:p w14:paraId="28A60E5D" w14:textId="77777777" w:rsidR="007147D7" w:rsidRPr="002A6067" w:rsidRDefault="007147D7" w:rsidP="007147D7">
          <w:pPr>
            <w:pStyle w:val="Encabezado"/>
            <w:rPr>
              <w:rFonts w:ascii="Arial" w:hAnsi="Arial" w:cs="Arial"/>
              <w:sz w:val="18"/>
              <w:szCs w:val="18"/>
            </w:rPr>
          </w:pPr>
        </w:p>
      </w:tc>
      <w:tc>
        <w:tcPr>
          <w:tcW w:w="4261" w:type="dxa"/>
        </w:tcPr>
        <w:p w14:paraId="0581DB48" w14:textId="77777777" w:rsidR="007147D7" w:rsidRPr="002A6067" w:rsidRDefault="007147D7" w:rsidP="007147D7">
          <w:pPr>
            <w:pStyle w:val="Encabezado"/>
            <w:jc w:val="right"/>
            <w:rPr>
              <w:rFonts w:ascii="Arial" w:hAnsi="Arial" w:cs="Arial"/>
              <w:i/>
              <w:iCs/>
              <w:sz w:val="18"/>
              <w:szCs w:val="18"/>
            </w:rPr>
          </w:pPr>
          <w:r>
            <w:rPr>
              <w:rFonts w:ascii="Arial" w:hAnsi="Arial" w:cs="Arial"/>
              <w:i/>
              <w:iCs/>
              <w:color w:val="181818"/>
              <w:sz w:val="18"/>
              <w:szCs w:val="18"/>
            </w:rPr>
            <w:t>Nueva Ley D.</w:t>
          </w:r>
          <w:r w:rsidRPr="002A6067">
            <w:rPr>
              <w:rFonts w:ascii="Arial" w:hAnsi="Arial" w:cs="Arial"/>
              <w:i/>
              <w:iCs/>
              <w:color w:val="181818"/>
              <w:sz w:val="18"/>
              <w:szCs w:val="18"/>
            </w:rPr>
            <w:t xml:space="preserve">O. </w:t>
          </w:r>
          <w:r>
            <w:rPr>
              <w:rFonts w:ascii="Arial" w:hAnsi="Arial" w:cs="Arial"/>
              <w:i/>
              <w:iCs/>
              <w:color w:val="181818"/>
              <w:sz w:val="18"/>
              <w:szCs w:val="18"/>
            </w:rPr>
            <w:t>07</w:t>
          </w:r>
          <w:r w:rsidRPr="002A6067">
            <w:rPr>
              <w:rFonts w:ascii="Arial" w:hAnsi="Arial" w:cs="Arial"/>
              <w:i/>
              <w:iCs/>
              <w:color w:val="181818"/>
              <w:sz w:val="18"/>
              <w:szCs w:val="18"/>
            </w:rPr>
            <w:t>-</w:t>
          </w:r>
          <w:r>
            <w:rPr>
              <w:rFonts w:ascii="Arial" w:hAnsi="Arial" w:cs="Arial"/>
              <w:i/>
              <w:iCs/>
              <w:color w:val="181818"/>
              <w:sz w:val="18"/>
              <w:szCs w:val="18"/>
            </w:rPr>
            <w:t>junio</w:t>
          </w:r>
          <w:r w:rsidRPr="002A6067">
            <w:rPr>
              <w:rFonts w:ascii="Arial" w:hAnsi="Arial" w:cs="Arial"/>
              <w:i/>
              <w:iCs/>
              <w:color w:val="181818"/>
              <w:sz w:val="18"/>
              <w:szCs w:val="18"/>
            </w:rPr>
            <w:t>-20</w:t>
          </w:r>
          <w:r>
            <w:rPr>
              <w:rFonts w:ascii="Arial" w:hAnsi="Arial" w:cs="Arial"/>
              <w:i/>
              <w:iCs/>
              <w:color w:val="181818"/>
              <w:sz w:val="18"/>
              <w:szCs w:val="18"/>
            </w:rPr>
            <w:t>22</w:t>
          </w:r>
        </w:p>
      </w:tc>
    </w:tr>
  </w:tbl>
  <w:p w14:paraId="266BB119" w14:textId="77777777" w:rsidR="007147D7" w:rsidRDefault="007147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93C4D" w14:textId="77777777" w:rsidR="007147D7" w:rsidRDefault="007147D7">
    <w:pPr>
      <w:spacing w:after="0" w:line="244" w:lineRule="auto"/>
      <w:ind w:left="0" w:right="0" w:firstLine="0"/>
      <w:jc w:val="center"/>
    </w:pPr>
    <w:r>
      <w:rPr>
        <w:noProof/>
      </w:rPr>
      <w:drawing>
        <wp:anchor distT="0" distB="0" distL="114300" distR="114300" simplePos="0" relativeHeight="251655680" behindDoc="0" locked="0" layoutInCell="1" allowOverlap="0" wp14:anchorId="4091E9A6" wp14:editId="38BD6537">
          <wp:simplePos x="0" y="0"/>
          <wp:positionH relativeFrom="page">
            <wp:posOffset>786130</wp:posOffset>
          </wp:positionH>
          <wp:positionV relativeFrom="page">
            <wp:posOffset>186055</wp:posOffset>
          </wp:positionV>
          <wp:extent cx="1456690" cy="1359535"/>
          <wp:effectExtent l="0" t="0" r="0" b="0"/>
          <wp:wrapSquare wrapText="bothSides"/>
          <wp:docPr id="1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9" w:type="dxa"/>
      <w:jc w:val="center"/>
      <w:tblCellMar>
        <w:left w:w="70" w:type="dxa"/>
        <w:right w:w="70" w:type="dxa"/>
      </w:tblCellMar>
      <w:tblLook w:val="0000" w:firstRow="0" w:lastRow="0" w:firstColumn="0" w:lastColumn="0" w:noHBand="0" w:noVBand="0"/>
    </w:tblPr>
    <w:tblGrid>
      <w:gridCol w:w="1565"/>
      <w:gridCol w:w="4453"/>
      <w:gridCol w:w="4261"/>
    </w:tblGrid>
    <w:tr w:rsidR="007147D7" w:rsidRPr="002A6067" w14:paraId="0B6BC41D" w14:textId="77777777" w:rsidTr="007147D7">
      <w:trPr>
        <w:cantSplit/>
        <w:trHeight w:val="358"/>
        <w:jc w:val="center"/>
      </w:trPr>
      <w:tc>
        <w:tcPr>
          <w:tcW w:w="1565" w:type="dxa"/>
          <w:vMerge w:val="restart"/>
          <w:vAlign w:val="center"/>
        </w:tcPr>
        <w:p w14:paraId="551FA2C9" w14:textId="77777777" w:rsidR="007147D7" w:rsidRPr="002A6067" w:rsidRDefault="007147D7" w:rsidP="007147D7">
          <w:pPr>
            <w:pStyle w:val="Encabezado"/>
            <w:rPr>
              <w:rFonts w:ascii="Arial" w:hAnsi="Arial" w:cs="Arial"/>
              <w:sz w:val="18"/>
              <w:szCs w:val="18"/>
            </w:rPr>
          </w:pPr>
          <w:r w:rsidRPr="002A6067">
            <w:rPr>
              <w:rFonts w:ascii="Arial" w:hAnsi="Arial" w:cs="Arial"/>
              <w:sz w:val="18"/>
              <w:szCs w:val="18"/>
            </w:rPr>
            <w:object w:dxaOrig="1365" w:dyaOrig="1290" w14:anchorId="75EB0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64.5pt" o:ole="">
                <v:imagedata r:id="rId1" o:title=""/>
              </v:shape>
              <o:OLEObject Type="Embed" ProgID="Word.Picture.8" ShapeID="_x0000_i1025" DrawAspect="Content" ObjectID="_1716291015" r:id="rId2"/>
            </w:object>
          </w:r>
        </w:p>
      </w:tc>
      <w:tc>
        <w:tcPr>
          <w:tcW w:w="8714" w:type="dxa"/>
          <w:gridSpan w:val="2"/>
          <w:tcBorders>
            <w:bottom w:val="double" w:sz="4" w:space="0" w:color="auto"/>
          </w:tcBorders>
          <w:vAlign w:val="bottom"/>
        </w:tcPr>
        <w:p w14:paraId="69660F74" w14:textId="748DAC6F" w:rsidR="007147D7" w:rsidRPr="002A6067" w:rsidRDefault="007147D7" w:rsidP="007147D7">
          <w:pPr>
            <w:pStyle w:val="Encabezado"/>
            <w:jc w:val="right"/>
            <w:rPr>
              <w:rFonts w:ascii="Arial" w:hAnsi="Arial" w:cs="Arial"/>
              <w:b/>
              <w:bCs/>
              <w:sz w:val="18"/>
              <w:szCs w:val="18"/>
            </w:rPr>
          </w:pPr>
          <w:r w:rsidRPr="002A6067">
            <w:rPr>
              <w:rFonts w:ascii="Arial" w:hAnsi="Arial" w:cs="Arial"/>
              <w:b/>
              <w:bCs/>
              <w:sz w:val="18"/>
              <w:szCs w:val="18"/>
            </w:rPr>
            <w:t xml:space="preserve">LEY </w:t>
          </w:r>
          <w:r>
            <w:rPr>
              <w:rFonts w:ascii="Arial" w:hAnsi="Arial" w:cs="Arial"/>
              <w:b/>
              <w:bCs/>
              <w:sz w:val="18"/>
              <w:szCs w:val="18"/>
            </w:rPr>
            <w:t>DE DESARROLLO SOCIAL DEL ESTADO DE YUCATÁN</w:t>
          </w:r>
        </w:p>
      </w:tc>
    </w:tr>
    <w:tr w:rsidR="007147D7" w:rsidRPr="002A6067" w14:paraId="4EED17AF" w14:textId="77777777" w:rsidTr="007147D7">
      <w:trPr>
        <w:cantSplit/>
        <w:trHeight w:val="54"/>
        <w:jc w:val="center"/>
      </w:trPr>
      <w:tc>
        <w:tcPr>
          <w:tcW w:w="1565" w:type="dxa"/>
          <w:vMerge/>
        </w:tcPr>
        <w:p w14:paraId="404F4063" w14:textId="77777777" w:rsidR="007147D7" w:rsidRPr="002A6067" w:rsidRDefault="007147D7" w:rsidP="007147D7">
          <w:pPr>
            <w:pStyle w:val="Encabezado"/>
            <w:rPr>
              <w:rFonts w:ascii="Arial" w:hAnsi="Arial" w:cs="Arial"/>
              <w:sz w:val="18"/>
              <w:szCs w:val="18"/>
            </w:rPr>
          </w:pPr>
        </w:p>
      </w:tc>
      <w:tc>
        <w:tcPr>
          <w:tcW w:w="8714" w:type="dxa"/>
          <w:gridSpan w:val="2"/>
          <w:tcBorders>
            <w:top w:val="double" w:sz="4" w:space="0" w:color="auto"/>
          </w:tcBorders>
        </w:tcPr>
        <w:p w14:paraId="3B65E41E" w14:textId="77777777" w:rsidR="007147D7" w:rsidRPr="002A6067" w:rsidRDefault="007147D7" w:rsidP="007147D7">
          <w:pPr>
            <w:pStyle w:val="Encabezado"/>
            <w:jc w:val="right"/>
            <w:rPr>
              <w:rFonts w:ascii="Arial" w:hAnsi="Arial" w:cs="Arial"/>
              <w:sz w:val="18"/>
              <w:szCs w:val="18"/>
            </w:rPr>
          </w:pPr>
        </w:p>
      </w:tc>
    </w:tr>
    <w:tr w:rsidR="007147D7" w:rsidRPr="002A6067" w14:paraId="46CAACB8" w14:textId="77777777" w:rsidTr="007147D7">
      <w:trPr>
        <w:cantSplit/>
        <w:trHeight w:val="317"/>
        <w:jc w:val="center"/>
      </w:trPr>
      <w:tc>
        <w:tcPr>
          <w:tcW w:w="1565" w:type="dxa"/>
          <w:vMerge/>
        </w:tcPr>
        <w:p w14:paraId="78B264AB" w14:textId="77777777" w:rsidR="007147D7" w:rsidRPr="002A6067" w:rsidRDefault="007147D7" w:rsidP="007147D7">
          <w:pPr>
            <w:pStyle w:val="Encabezado"/>
            <w:rPr>
              <w:rFonts w:ascii="Arial" w:hAnsi="Arial" w:cs="Arial"/>
              <w:sz w:val="18"/>
              <w:szCs w:val="18"/>
            </w:rPr>
          </w:pPr>
        </w:p>
      </w:tc>
      <w:tc>
        <w:tcPr>
          <w:tcW w:w="4453" w:type="dxa"/>
        </w:tcPr>
        <w:p w14:paraId="6ECCFAFD" w14:textId="77777777" w:rsidR="007147D7" w:rsidRPr="002A6067" w:rsidRDefault="007147D7" w:rsidP="007147D7">
          <w:pPr>
            <w:pStyle w:val="Encabezado"/>
            <w:rPr>
              <w:rFonts w:ascii="Arial" w:hAnsi="Arial" w:cs="Arial"/>
              <w:b/>
              <w:bCs/>
              <w:sz w:val="18"/>
              <w:szCs w:val="18"/>
            </w:rPr>
          </w:pPr>
          <w:r w:rsidRPr="002A6067">
            <w:rPr>
              <w:rFonts w:ascii="Arial" w:hAnsi="Arial" w:cs="Arial"/>
              <w:b/>
              <w:bCs/>
              <w:sz w:val="18"/>
              <w:szCs w:val="18"/>
            </w:rPr>
            <w:t>H. Congreso del Estado de Yucatán</w:t>
          </w:r>
        </w:p>
        <w:p w14:paraId="48C5BA50" w14:textId="77777777" w:rsidR="007147D7" w:rsidRPr="002831DD" w:rsidRDefault="007147D7" w:rsidP="007147D7">
          <w:pPr>
            <w:pStyle w:val="Encabezado"/>
            <w:ind w:left="-4"/>
            <w:rPr>
              <w:rFonts w:ascii="Arial Narrow" w:hAnsi="Arial Narrow" w:cs="Arial"/>
              <w:sz w:val="18"/>
              <w:szCs w:val="18"/>
            </w:rPr>
          </w:pPr>
          <w:r>
            <w:rPr>
              <w:rFonts w:ascii="Arial Narrow" w:hAnsi="Arial Narrow" w:cs="Arial"/>
              <w:sz w:val="18"/>
              <w:szCs w:val="18"/>
            </w:rPr>
            <w:t>Secretaria General del Poder Legislativo</w:t>
          </w:r>
        </w:p>
        <w:p w14:paraId="64897962" w14:textId="77777777" w:rsidR="007147D7" w:rsidRPr="002831DD" w:rsidRDefault="007147D7" w:rsidP="007147D7">
          <w:pPr>
            <w:pStyle w:val="Encabezado"/>
            <w:ind w:left="-4"/>
            <w:rPr>
              <w:rFonts w:ascii="Arial Narrow" w:hAnsi="Arial Narrow" w:cs="Arial"/>
              <w:sz w:val="18"/>
              <w:szCs w:val="18"/>
            </w:rPr>
          </w:pPr>
          <w:r w:rsidRPr="002831DD">
            <w:rPr>
              <w:rFonts w:ascii="Arial Narrow" w:hAnsi="Arial Narrow" w:cs="Arial"/>
              <w:sz w:val="18"/>
              <w:szCs w:val="18"/>
            </w:rPr>
            <w:t>Unidad de Servicios Técnico-Legislativos</w:t>
          </w:r>
        </w:p>
        <w:p w14:paraId="09029B24" w14:textId="77777777" w:rsidR="007147D7" w:rsidRPr="002A6067" w:rsidRDefault="007147D7" w:rsidP="007147D7">
          <w:pPr>
            <w:pStyle w:val="Encabezado"/>
            <w:rPr>
              <w:rFonts w:ascii="Arial" w:hAnsi="Arial" w:cs="Arial"/>
              <w:sz w:val="18"/>
              <w:szCs w:val="18"/>
            </w:rPr>
          </w:pPr>
        </w:p>
      </w:tc>
      <w:tc>
        <w:tcPr>
          <w:tcW w:w="4261" w:type="dxa"/>
        </w:tcPr>
        <w:p w14:paraId="44067531" w14:textId="0EEEABC7" w:rsidR="007147D7" w:rsidRPr="002A6067" w:rsidRDefault="007147D7" w:rsidP="007147D7">
          <w:pPr>
            <w:pStyle w:val="Encabezado"/>
            <w:jc w:val="right"/>
            <w:rPr>
              <w:rFonts w:ascii="Arial" w:hAnsi="Arial" w:cs="Arial"/>
              <w:i/>
              <w:iCs/>
              <w:sz w:val="18"/>
              <w:szCs w:val="18"/>
            </w:rPr>
          </w:pPr>
          <w:r>
            <w:rPr>
              <w:rFonts w:ascii="Arial" w:hAnsi="Arial" w:cs="Arial"/>
              <w:i/>
              <w:iCs/>
              <w:color w:val="181818"/>
              <w:sz w:val="18"/>
              <w:szCs w:val="18"/>
            </w:rPr>
            <w:t>Nueva Ley D.</w:t>
          </w:r>
          <w:r w:rsidRPr="002A6067">
            <w:rPr>
              <w:rFonts w:ascii="Arial" w:hAnsi="Arial" w:cs="Arial"/>
              <w:i/>
              <w:iCs/>
              <w:color w:val="181818"/>
              <w:sz w:val="18"/>
              <w:szCs w:val="18"/>
            </w:rPr>
            <w:t xml:space="preserve">O. </w:t>
          </w:r>
          <w:r>
            <w:rPr>
              <w:rFonts w:ascii="Arial" w:hAnsi="Arial" w:cs="Arial"/>
              <w:i/>
              <w:iCs/>
              <w:color w:val="181818"/>
              <w:sz w:val="18"/>
              <w:szCs w:val="18"/>
            </w:rPr>
            <w:t>07</w:t>
          </w:r>
          <w:r w:rsidRPr="002A6067">
            <w:rPr>
              <w:rFonts w:ascii="Arial" w:hAnsi="Arial" w:cs="Arial"/>
              <w:i/>
              <w:iCs/>
              <w:color w:val="181818"/>
              <w:sz w:val="18"/>
              <w:szCs w:val="18"/>
            </w:rPr>
            <w:t>-</w:t>
          </w:r>
          <w:r>
            <w:rPr>
              <w:rFonts w:ascii="Arial" w:hAnsi="Arial" w:cs="Arial"/>
              <w:i/>
              <w:iCs/>
              <w:color w:val="181818"/>
              <w:sz w:val="18"/>
              <w:szCs w:val="18"/>
            </w:rPr>
            <w:t>junio</w:t>
          </w:r>
          <w:r w:rsidRPr="002A6067">
            <w:rPr>
              <w:rFonts w:ascii="Arial" w:hAnsi="Arial" w:cs="Arial"/>
              <w:i/>
              <w:iCs/>
              <w:color w:val="181818"/>
              <w:sz w:val="18"/>
              <w:szCs w:val="18"/>
            </w:rPr>
            <w:t>-20</w:t>
          </w:r>
          <w:r>
            <w:rPr>
              <w:rFonts w:ascii="Arial" w:hAnsi="Arial" w:cs="Arial"/>
              <w:i/>
              <w:iCs/>
              <w:color w:val="181818"/>
              <w:sz w:val="18"/>
              <w:szCs w:val="18"/>
            </w:rPr>
            <w:t>22</w:t>
          </w:r>
        </w:p>
      </w:tc>
    </w:tr>
  </w:tbl>
  <w:p w14:paraId="2002598F" w14:textId="7185D55D" w:rsidR="007147D7" w:rsidRDefault="007147D7">
    <w:pPr>
      <w:spacing w:after="0" w:line="244" w:lineRule="auto"/>
      <w:ind w:left="0" w:right="0"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8B7"/>
    <w:multiLevelType w:val="hybridMultilevel"/>
    <w:tmpl w:val="814A8DC2"/>
    <w:lvl w:ilvl="0" w:tplc="72C4531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
    <w:nsid w:val="04433732"/>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112CB9"/>
    <w:multiLevelType w:val="hybridMultilevel"/>
    <w:tmpl w:val="EEA021FC"/>
    <w:lvl w:ilvl="0" w:tplc="1722B43C">
      <w:start w:val="1"/>
      <w:numFmt w:val="lowerLetter"/>
      <w:lvlText w:val="%1)"/>
      <w:lvlJc w:val="left"/>
      <w:pPr>
        <w:ind w:left="648" w:hanging="36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
    <w:nsid w:val="089C0633"/>
    <w:multiLevelType w:val="hybridMultilevel"/>
    <w:tmpl w:val="53E28ECC"/>
    <w:lvl w:ilvl="0" w:tplc="8D7EC5CE">
      <w:start w:val="1"/>
      <w:numFmt w:val="upperRoman"/>
      <w:lvlText w:val="%1."/>
      <w:lvlJc w:val="right"/>
      <w:pPr>
        <w:ind w:left="1008" w:hanging="360"/>
      </w:pPr>
      <w:rPr>
        <w:b/>
      </w:rPr>
    </w:lvl>
    <w:lvl w:ilvl="1" w:tplc="080A0019">
      <w:start w:val="1"/>
      <w:numFmt w:val="lowerLetter"/>
      <w:lvlText w:val="%2."/>
      <w:lvlJc w:val="left"/>
      <w:pPr>
        <w:ind w:left="1728" w:hanging="360"/>
      </w:p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4">
    <w:nsid w:val="0A6E4EF4"/>
    <w:multiLevelType w:val="hybridMultilevel"/>
    <w:tmpl w:val="740EB02A"/>
    <w:lvl w:ilvl="0" w:tplc="736EBFD8">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5">
    <w:nsid w:val="0E132375"/>
    <w:multiLevelType w:val="hybridMultilevel"/>
    <w:tmpl w:val="0E02C952"/>
    <w:lvl w:ilvl="0" w:tplc="D6E6DFE0">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6">
    <w:nsid w:val="1408199E"/>
    <w:multiLevelType w:val="hybridMultilevel"/>
    <w:tmpl w:val="D8EC734A"/>
    <w:lvl w:ilvl="0" w:tplc="7764B9E8">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7">
    <w:nsid w:val="177D426E"/>
    <w:multiLevelType w:val="hybridMultilevel"/>
    <w:tmpl w:val="809AFD2A"/>
    <w:lvl w:ilvl="0" w:tplc="E9AAA1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6F6E22"/>
    <w:multiLevelType w:val="hybridMultilevel"/>
    <w:tmpl w:val="79A06ED4"/>
    <w:lvl w:ilvl="0" w:tplc="E96453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78285C"/>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291AE0"/>
    <w:multiLevelType w:val="hybridMultilevel"/>
    <w:tmpl w:val="D99E30C8"/>
    <w:lvl w:ilvl="0" w:tplc="E62EF2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2C4593"/>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711D61"/>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F21191"/>
    <w:multiLevelType w:val="multilevel"/>
    <w:tmpl w:val="29589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614074F"/>
    <w:multiLevelType w:val="hybridMultilevel"/>
    <w:tmpl w:val="0234FEEE"/>
    <w:lvl w:ilvl="0" w:tplc="9CF8716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9531BAD"/>
    <w:multiLevelType w:val="hybridMultilevel"/>
    <w:tmpl w:val="33B88060"/>
    <w:lvl w:ilvl="0" w:tplc="B5FE4C0E">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96F4979"/>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312219E5"/>
    <w:multiLevelType w:val="hybridMultilevel"/>
    <w:tmpl w:val="DF60E92C"/>
    <w:lvl w:ilvl="0" w:tplc="F8F45EA4">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9">
    <w:nsid w:val="33155C3D"/>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3451E83"/>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80E1E23"/>
    <w:multiLevelType w:val="hybridMultilevel"/>
    <w:tmpl w:val="75CCA9CA"/>
    <w:lvl w:ilvl="0" w:tplc="DF36CC46">
      <w:start w:val="1"/>
      <w:numFmt w:val="bullet"/>
      <w:lvlText w:val=""/>
      <w:lvlJc w:val="left"/>
      <w:pPr>
        <w:ind w:left="720" w:hanging="360"/>
      </w:pPr>
      <w:rPr>
        <w:rFonts w:ascii="Symbol" w:hAnsi="Symbol" w:hint="default"/>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A307A07"/>
    <w:multiLevelType w:val="hybridMultilevel"/>
    <w:tmpl w:val="AFB42396"/>
    <w:lvl w:ilvl="0" w:tplc="879A8C82">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3">
    <w:nsid w:val="3DD544C0"/>
    <w:multiLevelType w:val="hybridMultilevel"/>
    <w:tmpl w:val="DD0CC0CA"/>
    <w:lvl w:ilvl="0" w:tplc="916AF9F4">
      <w:start w:val="1"/>
      <w:numFmt w:val="upperRoman"/>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1AE6A90"/>
    <w:multiLevelType w:val="hybridMultilevel"/>
    <w:tmpl w:val="955C88DE"/>
    <w:lvl w:ilvl="0" w:tplc="141837FA">
      <w:start w:val="1"/>
      <w:numFmt w:val="upperRoman"/>
      <w:lvlText w:val="%1."/>
      <w:lvlJc w:val="left"/>
      <w:pPr>
        <w:ind w:left="1080" w:hanging="72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430611E0"/>
    <w:multiLevelType w:val="hybridMultilevel"/>
    <w:tmpl w:val="6ACC940E"/>
    <w:lvl w:ilvl="0" w:tplc="C8A64102">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6">
    <w:nsid w:val="468404B2"/>
    <w:multiLevelType w:val="multilevel"/>
    <w:tmpl w:val="9D9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B525E0"/>
    <w:multiLevelType w:val="hybridMultilevel"/>
    <w:tmpl w:val="8214D7A6"/>
    <w:lvl w:ilvl="0" w:tplc="864A5A54">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nsid w:val="481177F8"/>
    <w:multiLevelType w:val="hybridMultilevel"/>
    <w:tmpl w:val="215C3B8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49F90E9D"/>
    <w:multiLevelType w:val="hybridMultilevel"/>
    <w:tmpl w:val="E4C886BE"/>
    <w:lvl w:ilvl="0" w:tplc="A10AAD0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0">
    <w:nsid w:val="53D37B1E"/>
    <w:multiLevelType w:val="hybridMultilevel"/>
    <w:tmpl w:val="1B04EDEC"/>
    <w:lvl w:ilvl="0" w:tplc="EFF6502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nsid w:val="592B0506"/>
    <w:multiLevelType w:val="hybridMultilevel"/>
    <w:tmpl w:val="8C227512"/>
    <w:lvl w:ilvl="0" w:tplc="1BD2B4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A431697"/>
    <w:multiLevelType w:val="hybridMultilevel"/>
    <w:tmpl w:val="CF86044C"/>
    <w:lvl w:ilvl="0" w:tplc="A5425F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780E12"/>
    <w:multiLevelType w:val="hybridMultilevel"/>
    <w:tmpl w:val="9252C4A4"/>
    <w:lvl w:ilvl="0" w:tplc="DF4C23BE">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4">
    <w:nsid w:val="7041454F"/>
    <w:multiLevelType w:val="hybridMultilevel"/>
    <w:tmpl w:val="4DF04CC8"/>
    <w:lvl w:ilvl="0" w:tplc="F69A0016">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35">
    <w:nsid w:val="71620994"/>
    <w:multiLevelType w:val="multilevel"/>
    <w:tmpl w:val="344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C51A07"/>
    <w:multiLevelType w:val="hybridMultilevel"/>
    <w:tmpl w:val="5986CA40"/>
    <w:lvl w:ilvl="0" w:tplc="5532F4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C6D3409"/>
    <w:multiLevelType w:val="hybridMultilevel"/>
    <w:tmpl w:val="438A67BC"/>
    <w:lvl w:ilvl="0" w:tplc="60CCE14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7CC13B4D"/>
    <w:multiLevelType w:val="hybridMultilevel"/>
    <w:tmpl w:val="0CC41742"/>
    <w:lvl w:ilvl="0" w:tplc="9D123ABE">
      <w:start w:val="1"/>
      <w:numFmt w:val="upperRoman"/>
      <w:lvlText w:val="%1."/>
      <w:lvlJc w:val="left"/>
      <w:pPr>
        <w:ind w:left="1855" w:hanging="720"/>
      </w:pPr>
      <w:rPr>
        <w:b/>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39">
    <w:nsid w:val="7FA07BC2"/>
    <w:multiLevelType w:val="hybridMultilevel"/>
    <w:tmpl w:val="BA640EF2"/>
    <w:lvl w:ilvl="0" w:tplc="C75A636A">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num w:numId="1">
    <w:abstractNumId w:val="17"/>
  </w:num>
  <w:num w:numId="2">
    <w:abstractNumId w:val="13"/>
  </w:num>
  <w:num w:numId="3">
    <w:abstractNumId w:val="21"/>
  </w:num>
  <w:num w:numId="4">
    <w:abstractNumId w:val="31"/>
  </w:num>
  <w:num w:numId="5">
    <w:abstractNumId w:val="30"/>
  </w:num>
  <w:num w:numId="6">
    <w:abstractNumId w:val="26"/>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6"/>
  </w:num>
  <w:num w:numId="11">
    <w:abstractNumId w:val="12"/>
  </w:num>
  <w:num w:numId="12">
    <w:abstractNumId w:val="11"/>
  </w:num>
  <w:num w:numId="13">
    <w:abstractNumId w:val="19"/>
  </w:num>
  <w:num w:numId="14">
    <w:abstractNumId w:val="36"/>
  </w:num>
  <w:num w:numId="15">
    <w:abstractNumId w:val="9"/>
  </w:num>
  <w:num w:numId="16">
    <w:abstractNumId w:val="1"/>
  </w:num>
  <w:num w:numId="17">
    <w:abstractNumId w:val="7"/>
  </w:num>
  <w:num w:numId="18">
    <w:abstractNumId w:val="28"/>
  </w:num>
  <w:num w:numId="19">
    <w:abstractNumId w:val="25"/>
  </w:num>
  <w:num w:numId="20">
    <w:abstractNumId w:val="35"/>
  </w:num>
  <w:num w:numId="21">
    <w:abstractNumId w:val="32"/>
  </w:num>
  <w:num w:numId="22">
    <w:abstractNumId w:val="15"/>
  </w:num>
  <w:num w:numId="23">
    <w:abstractNumId w:val="8"/>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8"/>
  </w:num>
  <w:num w:numId="38">
    <w:abstractNumId w:val="23"/>
  </w:num>
  <w:num w:numId="39">
    <w:abstractNumId w:val="34"/>
  </w:num>
  <w:num w:numId="4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131078" w:nlCheck="1" w:checkStyle="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3A89"/>
    <w:rsid w:val="00004305"/>
    <w:rsid w:val="000062DE"/>
    <w:rsid w:val="00007A1E"/>
    <w:rsid w:val="00010FED"/>
    <w:rsid w:val="00013269"/>
    <w:rsid w:val="00015F78"/>
    <w:rsid w:val="00016241"/>
    <w:rsid w:val="000167FD"/>
    <w:rsid w:val="000178FF"/>
    <w:rsid w:val="000219C2"/>
    <w:rsid w:val="00022400"/>
    <w:rsid w:val="0002276C"/>
    <w:rsid w:val="00023757"/>
    <w:rsid w:val="00025BAF"/>
    <w:rsid w:val="00025C3B"/>
    <w:rsid w:val="00027EFA"/>
    <w:rsid w:val="0003359F"/>
    <w:rsid w:val="00034F57"/>
    <w:rsid w:val="00040325"/>
    <w:rsid w:val="00041B7E"/>
    <w:rsid w:val="0004515F"/>
    <w:rsid w:val="00045FEC"/>
    <w:rsid w:val="000466B6"/>
    <w:rsid w:val="000505ED"/>
    <w:rsid w:val="00050B12"/>
    <w:rsid w:val="0005101D"/>
    <w:rsid w:val="000510A5"/>
    <w:rsid w:val="000513B7"/>
    <w:rsid w:val="0005335A"/>
    <w:rsid w:val="00054589"/>
    <w:rsid w:val="000548DD"/>
    <w:rsid w:val="000562E0"/>
    <w:rsid w:val="000611DB"/>
    <w:rsid w:val="00062E48"/>
    <w:rsid w:val="00063F97"/>
    <w:rsid w:val="000662AF"/>
    <w:rsid w:val="00067C85"/>
    <w:rsid w:val="00067E60"/>
    <w:rsid w:val="000700AE"/>
    <w:rsid w:val="000702C6"/>
    <w:rsid w:val="000727B0"/>
    <w:rsid w:val="00073B6A"/>
    <w:rsid w:val="00075B69"/>
    <w:rsid w:val="00075E63"/>
    <w:rsid w:val="00076643"/>
    <w:rsid w:val="0008057E"/>
    <w:rsid w:val="00081173"/>
    <w:rsid w:val="00082E6E"/>
    <w:rsid w:val="00083357"/>
    <w:rsid w:val="0008480C"/>
    <w:rsid w:val="00085D02"/>
    <w:rsid w:val="00085D97"/>
    <w:rsid w:val="00086021"/>
    <w:rsid w:val="0008620F"/>
    <w:rsid w:val="000908F3"/>
    <w:rsid w:val="0009246E"/>
    <w:rsid w:val="0009333F"/>
    <w:rsid w:val="00093590"/>
    <w:rsid w:val="000977BF"/>
    <w:rsid w:val="000A2CA9"/>
    <w:rsid w:val="000A4CAB"/>
    <w:rsid w:val="000A61B8"/>
    <w:rsid w:val="000A62D4"/>
    <w:rsid w:val="000A6E66"/>
    <w:rsid w:val="000A6FC2"/>
    <w:rsid w:val="000A7E82"/>
    <w:rsid w:val="000B0AF9"/>
    <w:rsid w:val="000B1A56"/>
    <w:rsid w:val="000B1B11"/>
    <w:rsid w:val="000B2C8D"/>
    <w:rsid w:val="000B39F4"/>
    <w:rsid w:val="000B3FAE"/>
    <w:rsid w:val="000B443B"/>
    <w:rsid w:val="000B4F9B"/>
    <w:rsid w:val="000B51F5"/>
    <w:rsid w:val="000B5F6A"/>
    <w:rsid w:val="000B6A7F"/>
    <w:rsid w:val="000C1C78"/>
    <w:rsid w:val="000C37BC"/>
    <w:rsid w:val="000C38B3"/>
    <w:rsid w:val="000C3E41"/>
    <w:rsid w:val="000C4743"/>
    <w:rsid w:val="000C524D"/>
    <w:rsid w:val="000C5D8D"/>
    <w:rsid w:val="000C677F"/>
    <w:rsid w:val="000C6CDD"/>
    <w:rsid w:val="000C6DF2"/>
    <w:rsid w:val="000D00A2"/>
    <w:rsid w:val="000D0727"/>
    <w:rsid w:val="000D0D28"/>
    <w:rsid w:val="000D2777"/>
    <w:rsid w:val="000D3C8A"/>
    <w:rsid w:val="000D5C62"/>
    <w:rsid w:val="000D6532"/>
    <w:rsid w:val="000D6911"/>
    <w:rsid w:val="000E2FB0"/>
    <w:rsid w:val="000E3041"/>
    <w:rsid w:val="000E379C"/>
    <w:rsid w:val="000E5B88"/>
    <w:rsid w:val="000F02CE"/>
    <w:rsid w:val="000F1571"/>
    <w:rsid w:val="000F20C2"/>
    <w:rsid w:val="000F3210"/>
    <w:rsid w:val="000F4319"/>
    <w:rsid w:val="000F4F45"/>
    <w:rsid w:val="000F60FC"/>
    <w:rsid w:val="00100B94"/>
    <w:rsid w:val="00101C60"/>
    <w:rsid w:val="00101E05"/>
    <w:rsid w:val="0010302F"/>
    <w:rsid w:val="00107B74"/>
    <w:rsid w:val="00110DE2"/>
    <w:rsid w:val="00110ED1"/>
    <w:rsid w:val="00112C74"/>
    <w:rsid w:val="00115C55"/>
    <w:rsid w:val="00115F14"/>
    <w:rsid w:val="001179FA"/>
    <w:rsid w:val="00126CB3"/>
    <w:rsid w:val="00126CDC"/>
    <w:rsid w:val="00126E07"/>
    <w:rsid w:val="00131FA7"/>
    <w:rsid w:val="00133994"/>
    <w:rsid w:val="001359AA"/>
    <w:rsid w:val="00135A49"/>
    <w:rsid w:val="00136C36"/>
    <w:rsid w:val="00136F37"/>
    <w:rsid w:val="00142DB1"/>
    <w:rsid w:val="001434E2"/>
    <w:rsid w:val="001437E3"/>
    <w:rsid w:val="00143DAC"/>
    <w:rsid w:val="0014515B"/>
    <w:rsid w:val="00147A9F"/>
    <w:rsid w:val="00150BEA"/>
    <w:rsid w:val="001523C1"/>
    <w:rsid w:val="00152765"/>
    <w:rsid w:val="001537E6"/>
    <w:rsid w:val="001572E6"/>
    <w:rsid w:val="001579B1"/>
    <w:rsid w:val="00162236"/>
    <w:rsid w:val="001628C7"/>
    <w:rsid w:val="00162C34"/>
    <w:rsid w:val="00164BF3"/>
    <w:rsid w:val="00165FF8"/>
    <w:rsid w:val="00166B4C"/>
    <w:rsid w:val="0017021E"/>
    <w:rsid w:val="001753F5"/>
    <w:rsid w:val="00176598"/>
    <w:rsid w:val="00180EA2"/>
    <w:rsid w:val="00181956"/>
    <w:rsid w:val="00181AD9"/>
    <w:rsid w:val="0018314C"/>
    <w:rsid w:val="00184458"/>
    <w:rsid w:val="00190F06"/>
    <w:rsid w:val="0019219B"/>
    <w:rsid w:val="00192639"/>
    <w:rsid w:val="001938D0"/>
    <w:rsid w:val="00195A08"/>
    <w:rsid w:val="001A07AE"/>
    <w:rsid w:val="001A1174"/>
    <w:rsid w:val="001A1AB4"/>
    <w:rsid w:val="001A7AE7"/>
    <w:rsid w:val="001A7B9D"/>
    <w:rsid w:val="001B14F1"/>
    <w:rsid w:val="001B25A0"/>
    <w:rsid w:val="001B3A24"/>
    <w:rsid w:val="001B4264"/>
    <w:rsid w:val="001B4410"/>
    <w:rsid w:val="001B461D"/>
    <w:rsid w:val="001B46D3"/>
    <w:rsid w:val="001B6017"/>
    <w:rsid w:val="001C6020"/>
    <w:rsid w:val="001C60C9"/>
    <w:rsid w:val="001C7067"/>
    <w:rsid w:val="001D1A50"/>
    <w:rsid w:val="001D1E80"/>
    <w:rsid w:val="001D20AC"/>
    <w:rsid w:val="001D296D"/>
    <w:rsid w:val="001D597D"/>
    <w:rsid w:val="001D6C9A"/>
    <w:rsid w:val="001D70B9"/>
    <w:rsid w:val="001E0BF4"/>
    <w:rsid w:val="001E0F62"/>
    <w:rsid w:val="001E20BB"/>
    <w:rsid w:val="001E2144"/>
    <w:rsid w:val="001E325C"/>
    <w:rsid w:val="001E3B7D"/>
    <w:rsid w:val="001E41BE"/>
    <w:rsid w:val="001E4AEC"/>
    <w:rsid w:val="001E4CA9"/>
    <w:rsid w:val="001E5F08"/>
    <w:rsid w:val="001E6240"/>
    <w:rsid w:val="001E6A98"/>
    <w:rsid w:val="001E6E50"/>
    <w:rsid w:val="001F0504"/>
    <w:rsid w:val="001F0B6D"/>
    <w:rsid w:val="001F2F48"/>
    <w:rsid w:val="001F36C4"/>
    <w:rsid w:val="001F5603"/>
    <w:rsid w:val="001F6687"/>
    <w:rsid w:val="001F7500"/>
    <w:rsid w:val="001F78F9"/>
    <w:rsid w:val="00200097"/>
    <w:rsid w:val="002008C9"/>
    <w:rsid w:val="0020208D"/>
    <w:rsid w:val="00202241"/>
    <w:rsid w:val="00204DC4"/>
    <w:rsid w:val="00205A90"/>
    <w:rsid w:val="002071B7"/>
    <w:rsid w:val="002102E0"/>
    <w:rsid w:val="00216D4A"/>
    <w:rsid w:val="00221268"/>
    <w:rsid w:val="002214EE"/>
    <w:rsid w:val="002248BF"/>
    <w:rsid w:val="00225955"/>
    <w:rsid w:val="00233DFD"/>
    <w:rsid w:val="00234926"/>
    <w:rsid w:val="00234A00"/>
    <w:rsid w:val="002358C0"/>
    <w:rsid w:val="00235B9C"/>
    <w:rsid w:val="00237548"/>
    <w:rsid w:val="00237CD8"/>
    <w:rsid w:val="0024093B"/>
    <w:rsid w:val="002439AF"/>
    <w:rsid w:val="002456D7"/>
    <w:rsid w:val="002518DF"/>
    <w:rsid w:val="00253CAF"/>
    <w:rsid w:val="00254F5B"/>
    <w:rsid w:val="00255CDB"/>
    <w:rsid w:val="00256945"/>
    <w:rsid w:val="00260567"/>
    <w:rsid w:val="00261B8F"/>
    <w:rsid w:val="002626A4"/>
    <w:rsid w:val="00263D9A"/>
    <w:rsid w:val="00265FA3"/>
    <w:rsid w:val="00266801"/>
    <w:rsid w:val="002668B4"/>
    <w:rsid w:val="00266D00"/>
    <w:rsid w:val="00267190"/>
    <w:rsid w:val="002677FC"/>
    <w:rsid w:val="002679ED"/>
    <w:rsid w:val="002703C0"/>
    <w:rsid w:val="0027061D"/>
    <w:rsid w:val="00273F3A"/>
    <w:rsid w:val="00274629"/>
    <w:rsid w:val="0027696D"/>
    <w:rsid w:val="00282615"/>
    <w:rsid w:val="0028264A"/>
    <w:rsid w:val="00282D83"/>
    <w:rsid w:val="0028524B"/>
    <w:rsid w:val="0028596B"/>
    <w:rsid w:val="0028634E"/>
    <w:rsid w:val="00287FDB"/>
    <w:rsid w:val="00290823"/>
    <w:rsid w:val="00290C57"/>
    <w:rsid w:val="002965BF"/>
    <w:rsid w:val="00296A61"/>
    <w:rsid w:val="00297DC5"/>
    <w:rsid w:val="002A6B12"/>
    <w:rsid w:val="002A6DDB"/>
    <w:rsid w:val="002A74AC"/>
    <w:rsid w:val="002A7C64"/>
    <w:rsid w:val="002B00D2"/>
    <w:rsid w:val="002B059E"/>
    <w:rsid w:val="002B568E"/>
    <w:rsid w:val="002C0781"/>
    <w:rsid w:val="002C1550"/>
    <w:rsid w:val="002C2039"/>
    <w:rsid w:val="002C2E0E"/>
    <w:rsid w:val="002C68F8"/>
    <w:rsid w:val="002C75D3"/>
    <w:rsid w:val="002D2429"/>
    <w:rsid w:val="002D2EB7"/>
    <w:rsid w:val="002D4277"/>
    <w:rsid w:val="002D46A3"/>
    <w:rsid w:val="002D48C7"/>
    <w:rsid w:val="002D6B4F"/>
    <w:rsid w:val="002D79B0"/>
    <w:rsid w:val="002E00C1"/>
    <w:rsid w:val="002E05E1"/>
    <w:rsid w:val="002E27BE"/>
    <w:rsid w:val="002E2E91"/>
    <w:rsid w:val="002E37C3"/>
    <w:rsid w:val="002E66DB"/>
    <w:rsid w:val="002E7829"/>
    <w:rsid w:val="002F0639"/>
    <w:rsid w:val="002F0D18"/>
    <w:rsid w:val="002F2BFF"/>
    <w:rsid w:val="002F3F72"/>
    <w:rsid w:val="002F79BC"/>
    <w:rsid w:val="002F7C34"/>
    <w:rsid w:val="003007E5"/>
    <w:rsid w:val="00302576"/>
    <w:rsid w:val="003025B5"/>
    <w:rsid w:val="00302B55"/>
    <w:rsid w:val="00304DA6"/>
    <w:rsid w:val="0030512C"/>
    <w:rsid w:val="003074BF"/>
    <w:rsid w:val="00307AF6"/>
    <w:rsid w:val="00307DC2"/>
    <w:rsid w:val="00310927"/>
    <w:rsid w:val="00311CDA"/>
    <w:rsid w:val="00312901"/>
    <w:rsid w:val="00315F37"/>
    <w:rsid w:val="00317960"/>
    <w:rsid w:val="00320649"/>
    <w:rsid w:val="00320E4C"/>
    <w:rsid w:val="00320F4F"/>
    <w:rsid w:val="003219FE"/>
    <w:rsid w:val="003238D4"/>
    <w:rsid w:val="003240BE"/>
    <w:rsid w:val="0032423C"/>
    <w:rsid w:val="003269F6"/>
    <w:rsid w:val="003270C8"/>
    <w:rsid w:val="003272FE"/>
    <w:rsid w:val="00327D7B"/>
    <w:rsid w:val="00330C12"/>
    <w:rsid w:val="003345E8"/>
    <w:rsid w:val="00336253"/>
    <w:rsid w:val="003368C0"/>
    <w:rsid w:val="00340282"/>
    <w:rsid w:val="0034114B"/>
    <w:rsid w:val="00343123"/>
    <w:rsid w:val="00343A04"/>
    <w:rsid w:val="003440CC"/>
    <w:rsid w:val="003451C9"/>
    <w:rsid w:val="00345EA6"/>
    <w:rsid w:val="003466A1"/>
    <w:rsid w:val="00346A7A"/>
    <w:rsid w:val="003477CE"/>
    <w:rsid w:val="00351C47"/>
    <w:rsid w:val="00352955"/>
    <w:rsid w:val="00352B01"/>
    <w:rsid w:val="00354180"/>
    <w:rsid w:val="00354F88"/>
    <w:rsid w:val="00356003"/>
    <w:rsid w:val="003567E3"/>
    <w:rsid w:val="00357E64"/>
    <w:rsid w:val="00360082"/>
    <w:rsid w:val="00360EC2"/>
    <w:rsid w:val="00361623"/>
    <w:rsid w:val="00364152"/>
    <w:rsid w:val="00364CE0"/>
    <w:rsid w:val="0036665A"/>
    <w:rsid w:val="00367BDF"/>
    <w:rsid w:val="00370803"/>
    <w:rsid w:val="0037176D"/>
    <w:rsid w:val="00374EB9"/>
    <w:rsid w:val="00376785"/>
    <w:rsid w:val="003805B7"/>
    <w:rsid w:val="00384A70"/>
    <w:rsid w:val="003858FE"/>
    <w:rsid w:val="003908E4"/>
    <w:rsid w:val="00390F97"/>
    <w:rsid w:val="0039385A"/>
    <w:rsid w:val="00394404"/>
    <w:rsid w:val="00394CE1"/>
    <w:rsid w:val="00395B72"/>
    <w:rsid w:val="003A088D"/>
    <w:rsid w:val="003A5721"/>
    <w:rsid w:val="003A5FDB"/>
    <w:rsid w:val="003A6306"/>
    <w:rsid w:val="003A6D25"/>
    <w:rsid w:val="003B242A"/>
    <w:rsid w:val="003B2888"/>
    <w:rsid w:val="003B525B"/>
    <w:rsid w:val="003B5BA2"/>
    <w:rsid w:val="003B60D7"/>
    <w:rsid w:val="003B66D5"/>
    <w:rsid w:val="003C095D"/>
    <w:rsid w:val="003C187C"/>
    <w:rsid w:val="003C1E0E"/>
    <w:rsid w:val="003C1F1B"/>
    <w:rsid w:val="003C2DBC"/>
    <w:rsid w:val="003C75F2"/>
    <w:rsid w:val="003D09A4"/>
    <w:rsid w:val="003D0B51"/>
    <w:rsid w:val="003D2137"/>
    <w:rsid w:val="003D2B7A"/>
    <w:rsid w:val="003D5BE1"/>
    <w:rsid w:val="003D6CD1"/>
    <w:rsid w:val="003E268C"/>
    <w:rsid w:val="003E3D8B"/>
    <w:rsid w:val="003E3DC7"/>
    <w:rsid w:val="003E4D0C"/>
    <w:rsid w:val="003E6E00"/>
    <w:rsid w:val="003E6F02"/>
    <w:rsid w:val="003F0D24"/>
    <w:rsid w:val="003F0DED"/>
    <w:rsid w:val="003F2083"/>
    <w:rsid w:val="003F27A2"/>
    <w:rsid w:val="003F361D"/>
    <w:rsid w:val="003F397E"/>
    <w:rsid w:val="003F410F"/>
    <w:rsid w:val="003F76E9"/>
    <w:rsid w:val="00400773"/>
    <w:rsid w:val="004010C2"/>
    <w:rsid w:val="00402886"/>
    <w:rsid w:val="004033A1"/>
    <w:rsid w:val="00404A4D"/>
    <w:rsid w:val="00406E93"/>
    <w:rsid w:val="00407E91"/>
    <w:rsid w:val="004113D0"/>
    <w:rsid w:val="00412DFE"/>
    <w:rsid w:val="004159BD"/>
    <w:rsid w:val="00415A5C"/>
    <w:rsid w:val="0042119C"/>
    <w:rsid w:val="004230F8"/>
    <w:rsid w:val="004238C2"/>
    <w:rsid w:val="00425BE0"/>
    <w:rsid w:val="00430306"/>
    <w:rsid w:val="0043074A"/>
    <w:rsid w:val="00431335"/>
    <w:rsid w:val="00431985"/>
    <w:rsid w:val="004349BD"/>
    <w:rsid w:val="00434EE0"/>
    <w:rsid w:val="00436C9E"/>
    <w:rsid w:val="00436F6C"/>
    <w:rsid w:val="00440A09"/>
    <w:rsid w:val="00440ADD"/>
    <w:rsid w:val="00440B74"/>
    <w:rsid w:val="00441F87"/>
    <w:rsid w:val="00443418"/>
    <w:rsid w:val="004437AF"/>
    <w:rsid w:val="004441BA"/>
    <w:rsid w:val="00444293"/>
    <w:rsid w:val="00444629"/>
    <w:rsid w:val="004458A0"/>
    <w:rsid w:val="00446540"/>
    <w:rsid w:val="00450512"/>
    <w:rsid w:val="00450D4C"/>
    <w:rsid w:val="004519E5"/>
    <w:rsid w:val="00453AC6"/>
    <w:rsid w:val="0045488E"/>
    <w:rsid w:val="004563DB"/>
    <w:rsid w:val="00457F93"/>
    <w:rsid w:val="00460269"/>
    <w:rsid w:val="004629AE"/>
    <w:rsid w:val="00463512"/>
    <w:rsid w:val="004709AD"/>
    <w:rsid w:val="00472B7C"/>
    <w:rsid w:val="00473778"/>
    <w:rsid w:val="004740D3"/>
    <w:rsid w:val="004753FF"/>
    <w:rsid w:val="00475766"/>
    <w:rsid w:val="004761DF"/>
    <w:rsid w:val="00482855"/>
    <w:rsid w:val="00482C82"/>
    <w:rsid w:val="0048335C"/>
    <w:rsid w:val="00483A8B"/>
    <w:rsid w:val="00484527"/>
    <w:rsid w:val="0049057B"/>
    <w:rsid w:val="00492D66"/>
    <w:rsid w:val="004939EC"/>
    <w:rsid w:val="00495049"/>
    <w:rsid w:val="00496DDD"/>
    <w:rsid w:val="004A411B"/>
    <w:rsid w:val="004A48EC"/>
    <w:rsid w:val="004A6D3B"/>
    <w:rsid w:val="004A6F61"/>
    <w:rsid w:val="004A70F1"/>
    <w:rsid w:val="004A73FD"/>
    <w:rsid w:val="004A7ACB"/>
    <w:rsid w:val="004A7E28"/>
    <w:rsid w:val="004B0F67"/>
    <w:rsid w:val="004B1DB5"/>
    <w:rsid w:val="004B20FA"/>
    <w:rsid w:val="004B4A8D"/>
    <w:rsid w:val="004B4CAC"/>
    <w:rsid w:val="004B58AB"/>
    <w:rsid w:val="004B6278"/>
    <w:rsid w:val="004B6365"/>
    <w:rsid w:val="004B6C20"/>
    <w:rsid w:val="004B6EFA"/>
    <w:rsid w:val="004B7071"/>
    <w:rsid w:val="004B7773"/>
    <w:rsid w:val="004B7BCB"/>
    <w:rsid w:val="004B7E67"/>
    <w:rsid w:val="004C0693"/>
    <w:rsid w:val="004C1880"/>
    <w:rsid w:val="004C21D7"/>
    <w:rsid w:val="004C36FB"/>
    <w:rsid w:val="004C3E78"/>
    <w:rsid w:val="004C4A39"/>
    <w:rsid w:val="004C51A5"/>
    <w:rsid w:val="004C64B0"/>
    <w:rsid w:val="004C6CB1"/>
    <w:rsid w:val="004C7AB3"/>
    <w:rsid w:val="004D063C"/>
    <w:rsid w:val="004D46B0"/>
    <w:rsid w:val="004D499F"/>
    <w:rsid w:val="004D4DDD"/>
    <w:rsid w:val="004D57DA"/>
    <w:rsid w:val="004D7F1F"/>
    <w:rsid w:val="004E1691"/>
    <w:rsid w:val="004E19DD"/>
    <w:rsid w:val="004E2ABB"/>
    <w:rsid w:val="004E4FC4"/>
    <w:rsid w:val="004E5CAA"/>
    <w:rsid w:val="004F0252"/>
    <w:rsid w:val="004F4E16"/>
    <w:rsid w:val="004F6989"/>
    <w:rsid w:val="00500E6D"/>
    <w:rsid w:val="00503B80"/>
    <w:rsid w:val="0050566B"/>
    <w:rsid w:val="00506355"/>
    <w:rsid w:val="0050699A"/>
    <w:rsid w:val="00507BBE"/>
    <w:rsid w:val="0051012E"/>
    <w:rsid w:val="005108B0"/>
    <w:rsid w:val="005109B0"/>
    <w:rsid w:val="0051151D"/>
    <w:rsid w:val="00513007"/>
    <w:rsid w:val="00515D80"/>
    <w:rsid w:val="00516E22"/>
    <w:rsid w:val="00522BA6"/>
    <w:rsid w:val="0052325B"/>
    <w:rsid w:val="00524362"/>
    <w:rsid w:val="005244EA"/>
    <w:rsid w:val="00531A4B"/>
    <w:rsid w:val="005321F3"/>
    <w:rsid w:val="005333BF"/>
    <w:rsid w:val="005334AF"/>
    <w:rsid w:val="00533877"/>
    <w:rsid w:val="00533AD6"/>
    <w:rsid w:val="00533BA1"/>
    <w:rsid w:val="00534A7E"/>
    <w:rsid w:val="00534F47"/>
    <w:rsid w:val="00535154"/>
    <w:rsid w:val="00535D66"/>
    <w:rsid w:val="005432B2"/>
    <w:rsid w:val="00546745"/>
    <w:rsid w:val="00546937"/>
    <w:rsid w:val="005477FF"/>
    <w:rsid w:val="00551888"/>
    <w:rsid w:val="00552156"/>
    <w:rsid w:val="00552CCA"/>
    <w:rsid w:val="005535C1"/>
    <w:rsid w:val="005539AA"/>
    <w:rsid w:val="00555DED"/>
    <w:rsid w:val="00563133"/>
    <w:rsid w:val="00565372"/>
    <w:rsid w:val="00566571"/>
    <w:rsid w:val="005666B5"/>
    <w:rsid w:val="00567DB5"/>
    <w:rsid w:val="00570247"/>
    <w:rsid w:val="005703F2"/>
    <w:rsid w:val="00571582"/>
    <w:rsid w:val="0057190C"/>
    <w:rsid w:val="005721FE"/>
    <w:rsid w:val="0057357D"/>
    <w:rsid w:val="005739AF"/>
    <w:rsid w:val="0057505D"/>
    <w:rsid w:val="00576C3D"/>
    <w:rsid w:val="005778B7"/>
    <w:rsid w:val="00577B7D"/>
    <w:rsid w:val="00580526"/>
    <w:rsid w:val="00581F03"/>
    <w:rsid w:val="005826A4"/>
    <w:rsid w:val="00585C41"/>
    <w:rsid w:val="00586ED2"/>
    <w:rsid w:val="00586FE2"/>
    <w:rsid w:val="0058761D"/>
    <w:rsid w:val="0059190A"/>
    <w:rsid w:val="00593381"/>
    <w:rsid w:val="005945C9"/>
    <w:rsid w:val="00595B2A"/>
    <w:rsid w:val="0059654A"/>
    <w:rsid w:val="005A1339"/>
    <w:rsid w:val="005A1AF4"/>
    <w:rsid w:val="005A2416"/>
    <w:rsid w:val="005A48D4"/>
    <w:rsid w:val="005A4D36"/>
    <w:rsid w:val="005A50B4"/>
    <w:rsid w:val="005A5BDD"/>
    <w:rsid w:val="005A5EFC"/>
    <w:rsid w:val="005A6267"/>
    <w:rsid w:val="005A638D"/>
    <w:rsid w:val="005A69D7"/>
    <w:rsid w:val="005A6A75"/>
    <w:rsid w:val="005A6E15"/>
    <w:rsid w:val="005B0D5C"/>
    <w:rsid w:val="005B0DF7"/>
    <w:rsid w:val="005B1ED4"/>
    <w:rsid w:val="005B25D3"/>
    <w:rsid w:val="005B3B84"/>
    <w:rsid w:val="005B40F7"/>
    <w:rsid w:val="005B4A9A"/>
    <w:rsid w:val="005B4EA9"/>
    <w:rsid w:val="005B52CA"/>
    <w:rsid w:val="005B568C"/>
    <w:rsid w:val="005B5B17"/>
    <w:rsid w:val="005B5EE3"/>
    <w:rsid w:val="005C04D2"/>
    <w:rsid w:val="005C16D4"/>
    <w:rsid w:val="005C21CA"/>
    <w:rsid w:val="005C5C27"/>
    <w:rsid w:val="005C7697"/>
    <w:rsid w:val="005D0A60"/>
    <w:rsid w:val="005D2C0A"/>
    <w:rsid w:val="005D30A6"/>
    <w:rsid w:val="005D3188"/>
    <w:rsid w:val="005D3197"/>
    <w:rsid w:val="005D37CA"/>
    <w:rsid w:val="005D45D4"/>
    <w:rsid w:val="005D5163"/>
    <w:rsid w:val="005D5D43"/>
    <w:rsid w:val="005D6400"/>
    <w:rsid w:val="005D7F61"/>
    <w:rsid w:val="005E12A7"/>
    <w:rsid w:val="005E2585"/>
    <w:rsid w:val="005E2F98"/>
    <w:rsid w:val="005E4C7D"/>
    <w:rsid w:val="005E56DD"/>
    <w:rsid w:val="005E570D"/>
    <w:rsid w:val="005E7CA8"/>
    <w:rsid w:val="005E7D23"/>
    <w:rsid w:val="005F11A0"/>
    <w:rsid w:val="005F36E3"/>
    <w:rsid w:val="005F4080"/>
    <w:rsid w:val="005F5E67"/>
    <w:rsid w:val="005F625C"/>
    <w:rsid w:val="006003EF"/>
    <w:rsid w:val="00603357"/>
    <w:rsid w:val="00603ABE"/>
    <w:rsid w:val="00604051"/>
    <w:rsid w:val="00604FA9"/>
    <w:rsid w:val="006076BC"/>
    <w:rsid w:val="00607F20"/>
    <w:rsid w:val="00610658"/>
    <w:rsid w:val="00611C24"/>
    <w:rsid w:val="0061248E"/>
    <w:rsid w:val="006130FC"/>
    <w:rsid w:val="0061384C"/>
    <w:rsid w:val="006143AF"/>
    <w:rsid w:val="0061542D"/>
    <w:rsid w:val="0061609D"/>
    <w:rsid w:val="00616F14"/>
    <w:rsid w:val="00617E50"/>
    <w:rsid w:val="00620DDC"/>
    <w:rsid w:val="00620F9D"/>
    <w:rsid w:val="00621914"/>
    <w:rsid w:val="00621FB4"/>
    <w:rsid w:val="0063029B"/>
    <w:rsid w:val="006316E5"/>
    <w:rsid w:val="00631786"/>
    <w:rsid w:val="00631C41"/>
    <w:rsid w:val="006325C4"/>
    <w:rsid w:val="00632D0A"/>
    <w:rsid w:val="0063407A"/>
    <w:rsid w:val="006356B3"/>
    <w:rsid w:val="00635CFE"/>
    <w:rsid w:val="006360EB"/>
    <w:rsid w:val="00636D51"/>
    <w:rsid w:val="00637805"/>
    <w:rsid w:val="00641C9B"/>
    <w:rsid w:val="00641D4D"/>
    <w:rsid w:val="00641F6C"/>
    <w:rsid w:val="00642521"/>
    <w:rsid w:val="0064364C"/>
    <w:rsid w:val="00643C82"/>
    <w:rsid w:val="00643F52"/>
    <w:rsid w:val="006440A1"/>
    <w:rsid w:val="0064458A"/>
    <w:rsid w:val="0064462A"/>
    <w:rsid w:val="0064470C"/>
    <w:rsid w:val="006463AE"/>
    <w:rsid w:val="00646CEC"/>
    <w:rsid w:val="00651C75"/>
    <w:rsid w:val="00652AA9"/>
    <w:rsid w:val="00653973"/>
    <w:rsid w:val="00654DE2"/>
    <w:rsid w:val="00654E7F"/>
    <w:rsid w:val="00655980"/>
    <w:rsid w:val="00656014"/>
    <w:rsid w:val="006564F7"/>
    <w:rsid w:val="00657815"/>
    <w:rsid w:val="00657B42"/>
    <w:rsid w:val="0066020E"/>
    <w:rsid w:val="0066098F"/>
    <w:rsid w:val="0066153A"/>
    <w:rsid w:val="00665AF1"/>
    <w:rsid w:val="0066748C"/>
    <w:rsid w:val="0067103F"/>
    <w:rsid w:val="00671B95"/>
    <w:rsid w:val="0067282C"/>
    <w:rsid w:val="00672BF6"/>
    <w:rsid w:val="00672C23"/>
    <w:rsid w:val="006740A6"/>
    <w:rsid w:val="00681287"/>
    <w:rsid w:val="00685C4F"/>
    <w:rsid w:val="00686F6A"/>
    <w:rsid w:val="00691036"/>
    <w:rsid w:val="00691173"/>
    <w:rsid w:val="00691AA4"/>
    <w:rsid w:val="00692DEB"/>
    <w:rsid w:val="006949BF"/>
    <w:rsid w:val="00697153"/>
    <w:rsid w:val="006975A0"/>
    <w:rsid w:val="006A191D"/>
    <w:rsid w:val="006A4872"/>
    <w:rsid w:val="006A4F32"/>
    <w:rsid w:val="006A785B"/>
    <w:rsid w:val="006B13F3"/>
    <w:rsid w:val="006B1EEC"/>
    <w:rsid w:val="006B4895"/>
    <w:rsid w:val="006B48C1"/>
    <w:rsid w:val="006B62A4"/>
    <w:rsid w:val="006C0363"/>
    <w:rsid w:val="006C0A7B"/>
    <w:rsid w:val="006C0B0F"/>
    <w:rsid w:val="006C35B7"/>
    <w:rsid w:val="006C3E5D"/>
    <w:rsid w:val="006C4945"/>
    <w:rsid w:val="006C55E2"/>
    <w:rsid w:val="006C69F5"/>
    <w:rsid w:val="006D0204"/>
    <w:rsid w:val="006D1EF2"/>
    <w:rsid w:val="006D5B46"/>
    <w:rsid w:val="006D6661"/>
    <w:rsid w:val="006D66AA"/>
    <w:rsid w:val="006E1967"/>
    <w:rsid w:val="006E1F74"/>
    <w:rsid w:val="006E2AF9"/>
    <w:rsid w:val="006E33E5"/>
    <w:rsid w:val="006E4329"/>
    <w:rsid w:val="006E483B"/>
    <w:rsid w:val="006E4A4A"/>
    <w:rsid w:val="006E5753"/>
    <w:rsid w:val="006E7581"/>
    <w:rsid w:val="006F38C8"/>
    <w:rsid w:val="006F692B"/>
    <w:rsid w:val="006F7243"/>
    <w:rsid w:val="00701003"/>
    <w:rsid w:val="007012D9"/>
    <w:rsid w:val="007027CB"/>
    <w:rsid w:val="007043D0"/>
    <w:rsid w:val="0070566C"/>
    <w:rsid w:val="00705C28"/>
    <w:rsid w:val="00705EAB"/>
    <w:rsid w:val="00710452"/>
    <w:rsid w:val="00710DD3"/>
    <w:rsid w:val="007136AA"/>
    <w:rsid w:val="007147D7"/>
    <w:rsid w:val="007155E2"/>
    <w:rsid w:val="00716F0A"/>
    <w:rsid w:val="00717A45"/>
    <w:rsid w:val="007226B7"/>
    <w:rsid w:val="00724B49"/>
    <w:rsid w:val="00726B5E"/>
    <w:rsid w:val="00727FCD"/>
    <w:rsid w:val="007334AB"/>
    <w:rsid w:val="007338CA"/>
    <w:rsid w:val="00736D15"/>
    <w:rsid w:val="00736EA9"/>
    <w:rsid w:val="00743015"/>
    <w:rsid w:val="007508BB"/>
    <w:rsid w:val="00750F05"/>
    <w:rsid w:val="00751EB8"/>
    <w:rsid w:val="007536DB"/>
    <w:rsid w:val="00757759"/>
    <w:rsid w:val="00760EEF"/>
    <w:rsid w:val="00761A27"/>
    <w:rsid w:val="007654CB"/>
    <w:rsid w:val="00765908"/>
    <w:rsid w:val="0076591E"/>
    <w:rsid w:val="0076641A"/>
    <w:rsid w:val="0076690B"/>
    <w:rsid w:val="00770762"/>
    <w:rsid w:val="00771194"/>
    <w:rsid w:val="0077303E"/>
    <w:rsid w:val="007733F0"/>
    <w:rsid w:val="00773732"/>
    <w:rsid w:val="0077417D"/>
    <w:rsid w:val="00774BAB"/>
    <w:rsid w:val="00781415"/>
    <w:rsid w:val="00782F04"/>
    <w:rsid w:val="00783DAA"/>
    <w:rsid w:val="00784444"/>
    <w:rsid w:val="00785340"/>
    <w:rsid w:val="00785375"/>
    <w:rsid w:val="00785C7F"/>
    <w:rsid w:val="00786F9E"/>
    <w:rsid w:val="00787245"/>
    <w:rsid w:val="0078731E"/>
    <w:rsid w:val="00787952"/>
    <w:rsid w:val="00787B1E"/>
    <w:rsid w:val="007906E8"/>
    <w:rsid w:val="007933EB"/>
    <w:rsid w:val="007A0535"/>
    <w:rsid w:val="007A0FC6"/>
    <w:rsid w:val="007A3097"/>
    <w:rsid w:val="007A4CA7"/>
    <w:rsid w:val="007A4CC3"/>
    <w:rsid w:val="007A54EA"/>
    <w:rsid w:val="007B07F8"/>
    <w:rsid w:val="007B13A0"/>
    <w:rsid w:val="007B6C8B"/>
    <w:rsid w:val="007C0123"/>
    <w:rsid w:val="007C1E82"/>
    <w:rsid w:val="007C1EBA"/>
    <w:rsid w:val="007C404C"/>
    <w:rsid w:val="007C4D00"/>
    <w:rsid w:val="007C641C"/>
    <w:rsid w:val="007C7980"/>
    <w:rsid w:val="007D1B59"/>
    <w:rsid w:val="007D3D8D"/>
    <w:rsid w:val="007D3DA8"/>
    <w:rsid w:val="007D4273"/>
    <w:rsid w:val="007D54FE"/>
    <w:rsid w:val="007E15E3"/>
    <w:rsid w:val="007E16B2"/>
    <w:rsid w:val="007E25AB"/>
    <w:rsid w:val="007E2A3B"/>
    <w:rsid w:val="007E3557"/>
    <w:rsid w:val="007E4843"/>
    <w:rsid w:val="007E50B6"/>
    <w:rsid w:val="007E60DE"/>
    <w:rsid w:val="007E746C"/>
    <w:rsid w:val="007F06CE"/>
    <w:rsid w:val="007F2ECD"/>
    <w:rsid w:val="007F3AF9"/>
    <w:rsid w:val="007F3BE4"/>
    <w:rsid w:val="007F41CA"/>
    <w:rsid w:val="007F5499"/>
    <w:rsid w:val="007F7C91"/>
    <w:rsid w:val="008001D0"/>
    <w:rsid w:val="00800F9C"/>
    <w:rsid w:val="00801386"/>
    <w:rsid w:val="0080515B"/>
    <w:rsid w:val="00805DC2"/>
    <w:rsid w:val="0080607F"/>
    <w:rsid w:val="0080708A"/>
    <w:rsid w:val="00810063"/>
    <w:rsid w:val="00810FCE"/>
    <w:rsid w:val="00812D7B"/>
    <w:rsid w:val="008144AF"/>
    <w:rsid w:val="008148DD"/>
    <w:rsid w:val="00814D98"/>
    <w:rsid w:val="00815A2A"/>
    <w:rsid w:val="008160E5"/>
    <w:rsid w:val="00817E0A"/>
    <w:rsid w:val="00820CAF"/>
    <w:rsid w:val="0082241A"/>
    <w:rsid w:val="00822A34"/>
    <w:rsid w:val="00824030"/>
    <w:rsid w:val="00824975"/>
    <w:rsid w:val="008256CC"/>
    <w:rsid w:val="00834357"/>
    <w:rsid w:val="008345D1"/>
    <w:rsid w:val="008347DF"/>
    <w:rsid w:val="00835729"/>
    <w:rsid w:val="00842BF5"/>
    <w:rsid w:val="00842E87"/>
    <w:rsid w:val="00843080"/>
    <w:rsid w:val="00843291"/>
    <w:rsid w:val="00844470"/>
    <w:rsid w:val="00844D22"/>
    <w:rsid w:val="00845794"/>
    <w:rsid w:val="00850332"/>
    <w:rsid w:val="00851C1E"/>
    <w:rsid w:val="0085283A"/>
    <w:rsid w:val="00852ECE"/>
    <w:rsid w:val="00853F72"/>
    <w:rsid w:val="00854108"/>
    <w:rsid w:val="00855120"/>
    <w:rsid w:val="008575D7"/>
    <w:rsid w:val="008671C3"/>
    <w:rsid w:val="00870059"/>
    <w:rsid w:val="008707B0"/>
    <w:rsid w:val="00871BB7"/>
    <w:rsid w:val="00873690"/>
    <w:rsid w:val="00881A8A"/>
    <w:rsid w:val="00882C58"/>
    <w:rsid w:val="0088305E"/>
    <w:rsid w:val="0088570C"/>
    <w:rsid w:val="00885751"/>
    <w:rsid w:val="008857F7"/>
    <w:rsid w:val="00885CEA"/>
    <w:rsid w:val="008868E2"/>
    <w:rsid w:val="008906B0"/>
    <w:rsid w:val="0089102A"/>
    <w:rsid w:val="00895E8F"/>
    <w:rsid w:val="00896D2D"/>
    <w:rsid w:val="00897AC2"/>
    <w:rsid w:val="00897ADA"/>
    <w:rsid w:val="008A3166"/>
    <w:rsid w:val="008A4DC1"/>
    <w:rsid w:val="008A649C"/>
    <w:rsid w:val="008A72CD"/>
    <w:rsid w:val="008B24DF"/>
    <w:rsid w:val="008B32CE"/>
    <w:rsid w:val="008B363A"/>
    <w:rsid w:val="008B49FD"/>
    <w:rsid w:val="008B5C47"/>
    <w:rsid w:val="008B734D"/>
    <w:rsid w:val="008C1239"/>
    <w:rsid w:val="008C16B4"/>
    <w:rsid w:val="008C2318"/>
    <w:rsid w:val="008C28F7"/>
    <w:rsid w:val="008C30B2"/>
    <w:rsid w:val="008C32C4"/>
    <w:rsid w:val="008C4B56"/>
    <w:rsid w:val="008C60B4"/>
    <w:rsid w:val="008D1E05"/>
    <w:rsid w:val="008D2E1C"/>
    <w:rsid w:val="008D6A42"/>
    <w:rsid w:val="008D7B09"/>
    <w:rsid w:val="008E07B6"/>
    <w:rsid w:val="008E080C"/>
    <w:rsid w:val="008E1D24"/>
    <w:rsid w:val="008E4CAF"/>
    <w:rsid w:val="008E54F4"/>
    <w:rsid w:val="008E627C"/>
    <w:rsid w:val="008E6F4E"/>
    <w:rsid w:val="008E7F50"/>
    <w:rsid w:val="008F0F52"/>
    <w:rsid w:val="008F153B"/>
    <w:rsid w:val="008F399A"/>
    <w:rsid w:val="008F46FA"/>
    <w:rsid w:val="008F598B"/>
    <w:rsid w:val="008F5C11"/>
    <w:rsid w:val="008F7CB6"/>
    <w:rsid w:val="00900C30"/>
    <w:rsid w:val="0090175A"/>
    <w:rsid w:val="009022A6"/>
    <w:rsid w:val="00903717"/>
    <w:rsid w:val="00903BB1"/>
    <w:rsid w:val="00903ED0"/>
    <w:rsid w:val="00905A3E"/>
    <w:rsid w:val="009063D0"/>
    <w:rsid w:val="00906CE5"/>
    <w:rsid w:val="00910931"/>
    <w:rsid w:val="009115F1"/>
    <w:rsid w:val="00911C3B"/>
    <w:rsid w:val="0091358D"/>
    <w:rsid w:val="00913F27"/>
    <w:rsid w:val="00914B3E"/>
    <w:rsid w:val="00915BFC"/>
    <w:rsid w:val="00916AA5"/>
    <w:rsid w:val="00916DE0"/>
    <w:rsid w:val="00917F9B"/>
    <w:rsid w:val="00923896"/>
    <w:rsid w:val="00923B41"/>
    <w:rsid w:val="00923BA5"/>
    <w:rsid w:val="0092531C"/>
    <w:rsid w:val="00926DD7"/>
    <w:rsid w:val="00931DA7"/>
    <w:rsid w:val="00932431"/>
    <w:rsid w:val="0093266C"/>
    <w:rsid w:val="00932EF7"/>
    <w:rsid w:val="00934689"/>
    <w:rsid w:val="00936579"/>
    <w:rsid w:val="00941E9C"/>
    <w:rsid w:val="00943ECA"/>
    <w:rsid w:val="00943FB0"/>
    <w:rsid w:val="00947E6D"/>
    <w:rsid w:val="00950739"/>
    <w:rsid w:val="009507AE"/>
    <w:rsid w:val="009507D8"/>
    <w:rsid w:val="00953E4C"/>
    <w:rsid w:val="0095536D"/>
    <w:rsid w:val="00957E37"/>
    <w:rsid w:val="009615D1"/>
    <w:rsid w:val="00962D32"/>
    <w:rsid w:val="00963E39"/>
    <w:rsid w:val="009654C2"/>
    <w:rsid w:val="009678F7"/>
    <w:rsid w:val="00970091"/>
    <w:rsid w:val="0097139A"/>
    <w:rsid w:val="009722EC"/>
    <w:rsid w:val="00973036"/>
    <w:rsid w:val="00980FA3"/>
    <w:rsid w:val="00981747"/>
    <w:rsid w:val="00981789"/>
    <w:rsid w:val="0098208C"/>
    <w:rsid w:val="009846C0"/>
    <w:rsid w:val="00984810"/>
    <w:rsid w:val="00987167"/>
    <w:rsid w:val="00987318"/>
    <w:rsid w:val="0098760B"/>
    <w:rsid w:val="00992705"/>
    <w:rsid w:val="009937FA"/>
    <w:rsid w:val="009945B2"/>
    <w:rsid w:val="00995B17"/>
    <w:rsid w:val="00995D96"/>
    <w:rsid w:val="00997E79"/>
    <w:rsid w:val="009A1F88"/>
    <w:rsid w:val="009A2623"/>
    <w:rsid w:val="009A2EC9"/>
    <w:rsid w:val="009A4A32"/>
    <w:rsid w:val="009A5E08"/>
    <w:rsid w:val="009A7237"/>
    <w:rsid w:val="009B06FC"/>
    <w:rsid w:val="009B28DE"/>
    <w:rsid w:val="009B531B"/>
    <w:rsid w:val="009B5A41"/>
    <w:rsid w:val="009C0789"/>
    <w:rsid w:val="009C1FA7"/>
    <w:rsid w:val="009C29E9"/>
    <w:rsid w:val="009C2C74"/>
    <w:rsid w:val="009C2EAF"/>
    <w:rsid w:val="009C3333"/>
    <w:rsid w:val="009C52FC"/>
    <w:rsid w:val="009C6605"/>
    <w:rsid w:val="009C7794"/>
    <w:rsid w:val="009D0493"/>
    <w:rsid w:val="009D1444"/>
    <w:rsid w:val="009D2130"/>
    <w:rsid w:val="009D26EE"/>
    <w:rsid w:val="009D6422"/>
    <w:rsid w:val="009E05A4"/>
    <w:rsid w:val="009E2209"/>
    <w:rsid w:val="009E23FB"/>
    <w:rsid w:val="009E2FC6"/>
    <w:rsid w:val="009E3E6F"/>
    <w:rsid w:val="009E487D"/>
    <w:rsid w:val="009E5255"/>
    <w:rsid w:val="009E61AA"/>
    <w:rsid w:val="009E6752"/>
    <w:rsid w:val="009E7AD4"/>
    <w:rsid w:val="009F005E"/>
    <w:rsid w:val="009F2741"/>
    <w:rsid w:val="009F479D"/>
    <w:rsid w:val="009F47CE"/>
    <w:rsid w:val="00A0363F"/>
    <w:rsid w:val="00A0447E"/>
    <w:rsid w:val="00A06835"/>
    <w:rsid w:val="00A0687F"/>
    <w:rsid w:val="00A075C9"/>
    <w:rsid w:val="00A103E9"/>
    <w:rsid w:val="00A10D64"/>
    <w:rsid w:val="00A12621"/>
    <w:rsid w:val="00A13E67"/>
    <w:rsid w:val="00A1481C"/>
    <w:rsid w:val="00A1592A"/>
    <w:rsid w:val="00A16898"/>
    <w:rsid w:val="00A17801"/>
    <w:rsid w:val="00A2084C"/>
    <w:rsid w:val="00A20A7F"/>
    <w:rsid w:val="00A2144C"/>
    <w:rsid w:val="00A2438D"/>
    <w:rsid w:val="00A24A06"/>
    <w:rsid w:val="00A265A7"/>
    <w:rsid w:val="00A26EE4"/>
    <w:rsid w:val="00A3196C"/>
    <w:rsid w:val="00A3303F"/>
    <w:rsid w:val="00A34AB2"/>
    <w:rsid w:val="00A3616F"/>
    <w:rsid w:val="00A36606"/>
    <w:rsid w:val="00A40A14"/>
    <w:rsid w:val="00A411C5"/>
    <w:rsid w:val="00A41B74"/>
    <w:rsid w:val="00A41D02"/>
    <w:rsid w:val="00A41D21"/>
    <w:rsid w:val="00A41EAB"/>
    <w:rsid w:val="00A423C7"/>
    <w:rsid w:val="00A42F90"/>
    <w:rsid w:val="00A445AB"/>
    <w:rsid w:val="00A45B09"/>
    <w:rsid w:val="00A46744"/>
    <w:rsid w:val="00A468DE"/>
    <w:rsid w:val="00A47832"/>
    <w:rsid w:val="00A478D6"/>
    <w:rsid w:val="00A50A25"/>
    <w:rsid w:val="00A52D94"/>
    <w:rsid w:val="00A540C5"/>
    <w:rsid w:val="00A54306"/>
    <w:rsid w:val="00A57C8B"/>
    <w:rsid w:val="00A607EE"/>
    <w:rsid w:val="00A61687"/>
    <w:rsid w:val="00A61FF7"/>
    <w:rsid w:val="00A631D7"/>
    <w:rsid w:val="00A67B0E"/>
    <w:rsid w:val="00A70066"/>
    <w:rsid w:val="00A70290"/>
    <w:rsid w:val="00A7120D"/>
    <w:rsid w:val="00A716D7"/>
    <w:rsid w:val="00A71828"/>
    <w:rsid w:val="00A71919"/>
    <w:rsid w:val="00A72A6F"/>
    <w:rsid w:val="00A72CA3"/>
    <w:rsid w:val="00A74262"/>
    <w:rsid w:val="00A74627"/>
    <w:rsid w:val="00A748B8"/>
    <w:rsid w:val="00A74F6E"/>
    <w:rsid w:val="00A75229"/>
    <w:rsid w:val="00A75D09"/>
    <w:rsid w:val="00A75E0B"/>
    <w:rsid w:val="00A76D83"/>
    <w:rsid w:val="00A8023C"/>
    <w:rsid w:val="00A81142"/>
    <w:rsid w:val="00A858A9"/>
    <w:rsid w:val="00A86817"/>
    <w:rsid w:val="00A868E6"/>
    <w:rsid w:val="00A87FCF"/>
    <w:rsid w:val="00A936CD"/>
    <w:rsid w:val="00A94E01"/>
    <w:rsid w:val="00A9530B"/>
    <w:rsid w:val="00A970C3"/>
    <w:rsid w:val="00A97517"/>
    <w:rsid w:val="00A97EAF"/>
    <w:rsid w:val="00AA17C6"/>
    <w:rsid w:val="00AA190A"/>
    <w:rsid w:val="00AA5684"/>
    <w:rsid w:val="00AB0663"/>
    <w:rsid w:val="00AB08E2"/>
    <w:rsid w:val="00AB0955"/>
    <w:rsid w:val="00AB0B98"/>
    <w:rsid w:val="00AB2861"/>
    <w:rsid w:val="00AB5021"/>
    <w:rsid w:val="00AB5416"/>
    <w:rsid w:val="00AB5D03"/>
    <w:rsid w:val="00AB66DF"/>
    <w:rsid w:val="00AC28B1"/>
    <w:rsid w:val="00AC3812"/>
    <w:rsid w:val="00AC394A"/>
    <w:rsid w:val="00AC6E8A"/>
    <w:rsid w:val="00AC71B0"/>
    <w:rsid w:val="00AD2299"/>
    <w:rsid w:val="00AD522F"/>
    <w:rsid w:val="00AD602D"/>
    <w:rsid w:val="00AD6332"/>
    <w:rsid w:val="00AD680F"/>
    <w:rsid w:val="00AD7035"/>
    <w:rsid w:val="00AE061E"/>
    <w:rsid w:val="00AE0CCC"/>
    <w:rsid w:val="00AE0CEC"/>
    <w:rsid w:val="00AE1759"/>
    <w:rsid w:val="00AE225D"/>
    <w:rsid w:val="00AE3000"/>
    <w:rsid w:val="00AE3380"/>
    <w:rsid w:val="00AE4946"/>
    <w:rsid w:val="00AE4990"/>
    <w:rsid w:val="00AE4A13"/>
    <w:rsid w:val="00AE66A2"/>
    <w:rsid w:val="00AF0969"/>
    <w:rsid w:val="00AF65C4"/>
    <w:rsid w:val="00AF6A89"/>
    <w:rsid w:val="00AF753A"/>
    <w:rsid w:val="00B01284"/>
    <w:rsid w:val="00B0171D"/>
    <w:rsid w:val="00B01BFF"/>
    <w:rsid w:val="00B02769"/>
    <w:rsid w:val="00B02E1B"/>
    <w:rsid w:val="00B0400D"/>
    <w:rsid w:val="00B047AF"/>
    <w:rsid w:val="00B06FA8"/>
    <w:rsid w:val="00B07CC5"/>
    <w:rsid w:val="00B11A12"/>
    <w:rsid w:val="00B11E55"/>
    <w:rsid w:val="00B1338C"/>
    <w:rsid w:val="00B16C0D"/>
    <w:rsid w:val="00B17C12"/>
    <w:rsid w:val="00B21B9A"/>
    <w:rsid w:val="00B23741"/>
    <w:rsid w:val="00B24D54"/>
    <w:rsid w:val="00B30963"/>
    <w:rsid w:val="00B30A15"/>
    <w:rsid w:val="00B33DEF"/>
    <w:rsid w:val="00B34A65"/>
    <w:rsid w:val="00B3514B"/>
    <w:rsid w:val="00B352A1"/>
    <w:rsid w:val="00B36D02"/>
    <w:rsid w:val="00B37CB5"/>
    <w:rsid w:val="00B37E17"/>
    <w:rsid w:val="00B37F63"/>
    <w:rsid w:val="00B40130"/>
    <w:rsid w:val="00B41BAB"/>
    <w:rsid w:val="00B42554"/>
    <w:rsid w:val="00B4273A"/>
    <w:rsid w:val="00B43578"/>
    <w:rsid w:val="00B43627"/>
    <w:rsid w:val="00B4375B"/>
    <w:rsid w:val="00B46626"/>
    <w:rsid w:val="00B471CE"/>
    <w:rsid w:val="00B476B1"/>
    <w:rsid w:val="00B50A8A"/>
    <w:rsid w:val="00B510C5"/>
    <w:rsid w:val="00B511F2"/>
    <w:rsid w:val="00B516F8"/>
    <w:rsid w:val="00B51A0B"/>
    <w:rsid w:val="00B526D2"/>
    <w:rsid w:val="00B5460D"/>
    <w:rsid w:val="00B54894"/>
    <w:rsid w:val="00B54DB4"/>
    <w:rsid w:val="00B55B42"/>
    <w:rsid w:val="00B567AF"/>
    <w:rsid w:val="00B5760B"/>
    <w:rsid w:val="00B61243"/>
    <w:rsid w:val="00B62969"/>
    <w:rsid w:val="00B62D55"/>
    <w:rsid w:val="00B62E8B"/>
    <w:rsid w:val="00B63145"/>
    <w:rsid w:val="00B63C3C"/>
    <w:rsid w:val="00B63C93"/>
    <w:rsid w:val="00B64D2D"/>
    <w:rsid w:val="00B6505C"/>
    <w:rsid w:val="00B6574B"/>
    <w:rsid w:val="00B66579"/>
    <w:rsid w:val="00B66FC1"/>
    <w:rsid w:val="00B71D1A"/>
    <w:rsid w:val="00B725A7"/>
    <w:rsid w:val="00B729A2"/>
    <w:rsid w:val="00B743A4"/>
    <w:rsid w:val="00B74F25"/>
    <w:rsid w:val="00B75C73"/>
    <w:rsid w:val="00B7684B"/>
    <w:rsid w:val="00B77061"/>
    <w:rsid w:val="00B80A13"/>
    <w:rsid w:val="00B81757"/>
    <w:rsid w:val="00B8206B"/>
    <w:rsid w:val="00B843CD"/>
    <w:rsid w:val="00B849F6"/>
    <w:rsid w:val="00B85021"/>
    <w:rsid w:val="00B85A88"/>
    <w:rsid w:val="00B86BD8"/>
    <w:rsid w:val="00B87BED"/>
    <w:rsid w:val="00B923B6"/>
    <w:rsid w:val="00B94195"/>
    <w:rsid w:val="00B953BD"/>
    <w:rsid w:val="00B97DD8"/>
    <w:rsid w:val="00BA0770"/>
    <w:rsid w:val="00BA1095"/>
    <w:rsid w:val="00BA1551"/>
    <w:rsid w:val="00BA15DA"/>
    <w:rsid w:val="00BA192B"/>
    <w:rsid w:val="00BA3D2A"/>
    <w:rsid w:val="00BA758B"/>
    <w:rsid w:val="00BB0471"/>
    <w:rsid w:val="00BB0CED"/>
    <w:rsid w:val="00BB2C0F"/>
    <w:rsid w:val="00BB5669"/>
    <w:rsid w:val="00BB56C4"/>
    <w:rsid w:val="00BB687F"/>
    <w:rsid w:val="00BC0364"/>
    <w:rsid w:val="00BC1B41"/>
    <w:rsid w:val="00BC4DA6"/>
    <w:rsid w:val="00BC70AA"/>
    <w:rsid w:val="00BD0C54"/>
    <w:rsid w:val="00BD2EC6"/>
    <w:rsid w:val="00BD4ABA"/>
    <w:rsid w:val="00BD5E7C"/>
    <w:rsid w:val="00BD63AA"/>
    <w:rsid w:val="00BD7D1F"/>
    <w:rsid w:val="00BE3D82"/>
    <w:rsid w:val="00BE470D"/>
    <w:rsid w:val="00BF0468"/>
    <w:rsid w:val="00BF0753"/>
    <w:rsid w:val="00BF1001"/>
    <w:rsid w:val="00BF2F57"/>
    <w:rsid w:val="00BF4763"/>
    <w:rsid w:val="00BF5612"/>
    <w:rsid w:val="00C00BEE"/>
    <w:rsid w:val="00C030BD"/>
    <w:rsid w:val="00C03F3F"/>
    <w:rsid w:val="00C04FF9"/>
    <w:rsid w:val="00C06009"/>
    <w:rsid w:val="00C06418"/>
    <w:rsid w:val="00C068E8"/>
    <w:rsid w:val="00C07167"/>
    <w:rsid w:val="00C1255E"/>
    <w:rsid w:val="00C12BD2"/>
    <w:rsid w:val="00C159E2"/>
    <w:rsid w:val="00C16047"/>
    <w:rsid w:val="00C163C0"/>
    <w:rsid w:val="00C16709"/>
    <w:rsid w:val="00C17F9D"/>
    <w:rsid w:val="00C2371C"/>
    <w:rsid w:val="00C24895"/>
    <w:rsid w:val="00C25DCF"/>
    <w:rsid w:val="00C25FDD"/>
    <w:rsid w:val="00C264EA"/>
    <w:rsid w:val="00C27CBB"/>
    <w:rsid w:val="00C27EF0"/>
    <w:rsid w:val="00C30FB1"/>
    <w:rsid w:val="00C36466"/>
    <w:rsid w:val="00C37653"/>
    <w:rsid w:val="00C42341"/>
    <w:rsid w:val="00C43810"/>
    <w:rsid w:val="00C44462"/>
    <w:rsid w:val="00C444D4"/>
    <w:rsid w:val="00C452B9"/>
    <w:rsid w:val="00C453F0"/>
    <w:rsid w:val="00C459FD"/>
    <w:rsid w:val="00C45CA9"/>
    <w:rsid w:val="00C46745"/>
    <w:rsid w:val="00C4799A"/>
    <w:rsid w:val="00C47CB5"/>
    <w:rsid w:val="00C53B17"/>
    <w:rsid w:val="00C620A0"/>
    <w:rsid w:val="00C636B0"/>
    <w:rsid w:val="00C64C5C"/>
    <w:rsid w:val="00C65A9A"/>
    <w:rsid w:val="00C66B6B"/>
    <w:rsid w:val="00C70FBA"/>
    <w:rsid w:val="00C71277"/>
    <w:rsid w:val="00C74D9F"/>
    <w:rsid w:val="00C7529E"/>
    <w:rsid w:val="00C75FB1"/>
    <w:rsid w:val="00C76195"/>
    <w:rsid w:val="00C76FCF"/>
    <w:rsid w:val="00C80038"/>
    <w:rsid w:val="00C82AB7"/>
    <w:rsid w:val="00C84C6B"/>
    <w:rsid w:val="00C9067E"/>
    <w:rsid w:val="00C91310"/>
    <w:rsid w:val="00C915EC"/>
    <w:rsid w:val="00C934B3"/>
    <w:rsid w:val="00C95B92"/>
    <w:rsid w:val="00C97C11"/>
    <w:rsid w:val="00CA0BD0"/>
    <w:rsid w:val="00CA1642"/>
    <w:rsid w:val="00CA1D75"/>
    <w:rsid w:val="00CA38D8"/>
    <w:rsid w:val="00CA6439"/>
    <w:rsid w:val="00CA7B8E"/>
    <w:rsid w:val="00CA7BB2"/>
    <w:rsid w:val="00CB1320"/>
    <w:rsid w:val="00CB13CC"/>
    <w:rsid w:val="00CB1590"/>
    <w:rsid w:val="00CB1DB3"/>
    <w:rsid w:val="00CB3028"/>
    <w:rsid w:val="00CB3E45"/>
    <w:rsid w:val="00CB449E"/>
    <w:rsid w:val="00CB46D7"/>
    <w:rsid w:val="00CB4E36"/>
    <w:rsid w:val="00CB67E3"/>
    <w:rsid w:val="00CB75D0"/>
    <w:rsid w:val="00CC095D"/>
    <w:rsid w:val="00CC7367"/>
    <w:rsid w:val="00CD0ACC"/>
    <w:rsid w:val="00CD164D"/>
    <w:rsid w:val="00CD3028"/>
    <w:rsid w:val="00CD6632"/>
    <w:rsid w:val="00CD762E"/>
    <w:rsid w:val="00CD7D60"/>
    <w:rsid w:val="00CE2785"/>
    <w:rsid w:val="00CE6E4E"/>
    <w:rsid w:val="00CE7834"/>
    <w:rsid w:val="00CF22CB"/>
    <w:rsid w:val="00CF3500"/>
    <w:rsid w:val="00CF4ADB"/>
    <w:rsid w:val="00CF51E1"/>
    <w:rsid w:val="00D00054"/>
    <w:rsid w:val="00D00359"/>
    <w:rsid w:val="00D00AA3"/>
    <w:rsid w:val="00D01AC9"/>
    <w:rsid w:val="00D053F8"/>
    <w:rsid w:val="00D071D0"/>
    <w:rsid w:val="00D10425"/>
    <w:rsid w:val="00D10BD0"/>
    <w:rsid w:val="00D120F2"/>
    <w:rsid w:val="00D14D89"/>
    <w:rsid w:val="00D155D6"/>
    <w:rsid w:val="00D166DE"/>
    <w:rsid w:val="00D21460"/>
    <w:rsid w:val="00D21F4A"/>
    <w:rsid w:val="00D2361D"/>
    <w:rsid w:val="00D24296"/>
    <w:rsid w:val="00D2521A"/>
    <w:rsid w:val="00D25EFB"/>
    <w:rsid w:val="00D26446"/>
    <w:rsid w:val="00D318DF"/>
    <w:rsid w:val="00D31BD1"/>
    <w:rsid w:val="00D3452D"/>
    <w:rsid w:val="00D35177"/>
    <w:rsid w:val="00D3517D"/>
    <w:rsid w:val="00D35B0A"/>
    <w:rsid w:val="00D35CA0"/>
    <w:rsid w:val="00D366D9"/>
    <w:rsid w:val="00D41D61"/>
    <w:rsid w:val="00D42897"/>
    <w:rsid w:val="00D44217"/>
    <w:rsid w:val="00D44978"/>
    <w:rsid w:val="00D44D30"/>
    <w:rsid w:val="00D44F26"/>
    <w:rsid w:val="00D4502B"/>
    <w:rsid w:val="00D45997"/>
    <w:rsid w:val="00D45CB6"/>
    <w:rsid w:val="00D47515"/>
    <w:rsid w:val="00D53444"/>
    <w:rsid w:val="00D539ED"/>
    <w:rsid w:val="00D540FF"/>
    <w:rsid w:val="00D55F14"/>
    <w:rsid w:val="00D56F16"/>
    <w:rsid w:val="00D6138C"/>
    <w:rsid w:val="00D61E5A"/>
    <w:rsid w:val="00D63665"/>
    <w:rsid w:val="00D63C57"/>
    <w:rsid w:val="00D644E6"/>
    <w:rsid w:val="00D65271"/>
    <w:rsid w:val="00D65DD0"/>
    <w:rsid w:val="00D6644C"/>
    <w:rsid w:val="00D679FD"/>
    <w:rsid w:val="00D744F1"/>
    <w:rsid w:val="00D7659A"/>
    <w:rsid w:val="00D77437"/>
    <w:rsid w:val="00D849CF"/>
    <w:rsid w:val="00D8595B"/>
    <w:rsid w:val="00D85E7A"/>
    <w:rsid w:val="00D8743B"/>
    <w:rsid w:val="00D9049E"/>
    <w:rsid w:val="00D91B6E"/>
    <w:rsid w:val="00D91C0A"/>
    <w:rsid w:val="00D92F0D"/>
    <w:rsid w:val="00D95344"/>
    <w:rsid w:val="00D97748"/>
    <w:rsid w:val="00DA290C"/>
    <w:rsid w:val="00DA6345"/>
    <w:rsid w:val="00DA64DC"/>
    <w:rsid w:val="00DA7C2F"/>
    <w:rsid w:val="00DB125B"/>
    <w:rsid w:val="00DB1B90"/>
    <w:rsid w:val="00DB2911"/>
    <w:rsid w:val="00DB38E9"/>
    <w:rsid w:val="00DC0D1F"/>
    <w:rsid w:val="00DC2051"/>
    <w:rsid w:val="00DC2917"/>
    <w:rsid w:val="00DC2A64"/>
    <w:rsid w:val="00DC384A"/>
    <w:rsid w:val="00DC39A1"/>
    <w:rsid w:val="00DC71F0"/>
    <w:rsid w:val="00DC79C9"/>
    <w:rsid w:val="00DD08A8"/>
    <w:rsid w:val="00DD0B05"/>
    <w:rsid w:val="00DD3A5F"/>
    <w:rsid w:val="00DD3B4F"/>
    <w:rsid w:val="00DD3E45"/>
    <w:rsid w:val="00DE04E4"/>
    <w:rsid w:val="00DE1ADD"/>
    <w:rsid w:val="00DE29C8"/>
    <w:rsid w:val="00DE39FE"/>
    <w:rsid w:val="00DE41BF"/>
    <w:rsid w:val="00DE44FC"/>
    <w:rsid w:val="00DE4D3D"/>
    <w:rsid w:val="00DE4DE6"/>
    <w:rsid w:val="00DE5ACA"/>
    <w:rsid w:val="00DE6041"/>
    <w:rsid w:val="00DE6D02"/>
    <w:rsid w:val="00DE6D3F"/>
    <w:rsid w:val="00DE6F71"/>
    <w:rsid w:val="00DF25F2"/>
    <w:rsid w:val="00DF423A"/>
    <w:rsid w:val="00DF7346"/>
    <w:rsid w:val="00E00040"/>
    <w:rsid w:val="00E00349"/>
    <w:rsid w:val="00E00B5C"/>
    <w:rsid w:val="00E01021"/>
    <w:rsid w:val="00E01D6F"/>
    <w:rsid w:val="00E051DF"/>
    <w:rsid w:val="00E05AE3"/>
    <w:rsid w:val="00E06766"/>
    <w:rsid w:val="00E0728D"/>
    <w:rsid w:val="00E10531"/>
    <w:rsid w:val="00E10593"/>
    <w:rsid w:val="00E11431"/>
    <w:rsid w:val="00E12EF9"/>
    <w:rsid w:val="00E13A11"/>
    <w:rsid w:val="00E14521"/>
    <w:rsid w:val="00E159D0"/>
    <w:rsid w:val="00E16F81"/>
    <w:rsid w:val="00E173AD"/>
    <w:rsid w:val="00E201DD"/>
    <w:rsid w:val="00E216FD"/>
    <w:rsid w:val="00E21B75"/>
    <w:rsid w:val="00E246BF"/>
    <w:rsid w:val="00E26F73"/>
    <w:rsid w:val="00E27896"/>
    <w:rsid w:val="00E31597"/>
    <w:rsid w:val="00E317FB"/>
    <w:rsid w:val="00E31A9C"/>
    <w:rsid w:val="00E343F5"/>
    <w:rsid w:val="00E34534"/>
    <w:rsid w:val="00E34ED6"/>
    <w:rsid w:val="00E407B4"/>
    <w:rsid w:val="00E4124F"/>
    <w:rsid w:val="00E41E1A"/>
    <w:rsid w:val="00E4285E"/>
    <w:rsid w:val="00E44069"/>
    <w:rsid w:val="00E46436"/>
    <w:rsid w:val="00E46F4B"/>
    <w:rsid w:val="00E52DE9"/>
    <w:rsid w:val="00E534DF"/>
    <w:rsid w:val="00E53F55"/>
    <w:rsid w:val="00E5533F"/>
    <w:rsid w:val="00E55454"/>
    <w:rsid w:val="00E55A86"/>
    <w:rsid w:val="00E5617C"/>
    <w:rsid w:val="00E5744E"/>
    <w:rsid w:val="00E6020B"/>
    <w:rsid w:val="00E60A87"/>
    <w:rsid w:val="00E61A7C"/>
    <w:rsid w:val="00E62967"/>
    <w:rsid w:val="00E63583"/>
    <w:rsid w:val="00E66193"/>
    <w:rsid w:val="00E6799E"/>
    <w:rsid w:val="00E679A0"/>
    <w:rsid w:val="00E7019A"/>
    <w:rsid w:val="00E72130"/>
    <w:rsid w:val="00E7276B"/>
    <w:rsid w:val="00E73A9C"/>
    <w:rsid w:val="00E74BA7"/>
    <w:rsid w:val="00E755B9"/>
    <w:rsid w:val="00E75AC7"/>
    <w:rsid w:val="00E772C5"/>
    <w:rsid w:val="00E809B0"/>
    <w:rsid w:val="00E81CBD"/>
    <w:rsid w:val="00E81E96"/>
    <w:rsid w:val="00E81FF0"/>
    <w:rsid w:val="00E82EE7"/>
    <w:rsid w:val="00E8384B"/>
    <w:rsid w:val="00E9192E"/>
    <w:rsid w:val="00E91C02"/>
    <w:rsid w:val="00E91F89"/>
    <w:rsid w:val="00E92C2F"/>
    <w:rsid w:val="00E95823"/>
    <w:rsid w:val="00EA15A7"/>
    <w:rsid w:val="00EA2578"/>
    <w:rsid w:val="00EA3EFB"/>
    <w:rsid w:val="00EA689C"/>
    <w:rsid w:val="00EB0045"/>
    <w:rsid w:val="00EB1175"/>
    <w:rsid w:val="00EB1DA3"/>
    <w:rsid w:val="00EB261F"/>
    <w:rsid w:val="00EB2951"/>
    <w:rsid w:val="00EB3D60"/>
    <w:rsid w:val="00EB4CB6"/>
    <w:rsid w:val="00EB4D59"/>
    <w:rsid w:val="00EB68B6"/>
    <w:rsid w:val="00EB6968"/>
    <w:rsid w:val="00EB71DB"/>
    <w:rsid w:val="00EB7434"/>
    <w:rsid w:val="00EC586F"/>
    <w:rsid w:val="00EC7068"/>
    <w:rsid w:val="00ED11D8"/>
    <w:rsid w:val="00ED14E8"/>
    <w:rsid w:val="00ED3F35"/>
    <w:rsid w:val="00ED4EF9"/>
    <w:rsid w:val="00ED5427"/>
    <w:rsid w:val="00EE068B"/>
    <w:rsid w:val="00EE10DA"/>
    <w:rsid w:val="00EE483D"/>
    <w:rsid w:val="00EE4D5C"/>
    <w:rsid w:val="00EE4F89"/>
    <w:rsid w:val="00EE6E69"/>
    <w:rsid w:val="00EF1195"/>
    <w:rsid w:val="00EF11AB"/>
    <w:rsid w:val="00EF1751"/>
    <w:rsid w:val="00EF1C7D"/>
    <w:rsid w:val="00F017A3"/>
    <w:rsid w:val="00F019FC"/>
    <w:rsid w:val="00F03066"/>
    <w:rsid w:val="00F03643"/>
    <w:rsid w:val="00F04DC7"/>
    <w:rsid w:val="00F065AF"/>
    <w:rsid w:val="00F06CED"/>
    <w:rsid w:val="00F07DCE"/>
    <w:rsid w:val="00F11D3F"/>
    <w:rsid w:val="00F127AB"/>
    <w:rsid w:val="00F13D96"/>
    <w:rsid w:val="00F14001"/>
    <w:rsid w:val="00F14A16"/>
    <w:rsid w:val="00F16923"/>
    <w:rsid w:val="00F16B09"/>
    <w:rsid w:val="00F16B28"/>
    <w:rsid w:val="00F20A4B"/>
    <w:rsid w:val="00F2137D"/>
    <w:rsid w:val="00F21451"/>
    <w:rsid w:val="00F23805"/>
    <w:rsid w:val="00F24467"/>
    <w:rsid w:val="00F25DB7"/>
    <w:rsid w:val="00F268D2"/>
    <w:rsid w:val="00F30455"/>
    <w:rsid w:val="00F3077D"/>
    <w:rsid w:val="00F354DD"/>
    <w:rsid w:val="00F357FF"/>
    <w:rsid w:val="00F3597E"/>
    <w:rsid w:val="00F35F65"/>
    <w:rsid w:val="00F36B13"/>
    <w:rsid w:val="00F36D5F"/>
    <w:rsid w:val="00F40AAC"/>
    <w:rsid w:val="00F41603"/>
    <w:rsid w:val="00F41C01"/>
    <w:rsid w:val="00F41D62"/>
    <w:rsid w:val="00F42812"/>
    <w:rsid w:val="00F43A35"/>
    <w:rsid w:val="00F44788"/>
    <w:rsid w:val="00F450B7"/>
    <w:rsid w:val="00F458FA"/>
    <w:rsid w:val="00F45ADC"/>
    <w:rsid w:val="00F50175"/>
    <w:rsid w:val="00F5043C"/>
    <w:rsid w:val="00F505A7"/>
    <w:rsid w:val="00F50978"/>
    <w:rsid w:val="00F54536"/>
    <w:rsid w:val="00F5611A"/>
    <w:rsid w:val="00F57B0B"/>
    <w:rsid w:val="00F600E0"/>
    <w:rsid w:val="00F605FF"/>
    <w:rsid w:val="00F63F7C"/>
    <w:rsid w:val="00F666CE"/>
    <w:rsid w:val="00F66BFC"/>
    <w:rsid w:val="00F66CC9"/>
    <w:rsid w:val="00F67844"/>
    <w:rsid w:val="00F73215"/>
    <w:rsid w:val="00F7391B"/>
    <w:rsid w:val="00F73D23"/>
    <w:rsid w:val="00F7437A"/>
    <w:rsid w:val="00F74FF9"/>
    <w:rsid w:val="00F7631B"/>
    <w:rsid w:val="00F80CCE"/>
    <w:rsid w:val="00F82408"/>
    <w:rsid w:val="00F8351C"/>
    <w:rsid w:val="00F83ACB"/>
    <w:rsid w:val="00F83EE6"/>
    <w:rsid w:val="00F859AD"/>
    <w:rsid w:val="00F86146"/>
    <w:rsid w:val="00F865DD"/>
    <w:rsid w:val="00F86BAA"/>
    <w:rsid w:val="00F87384"/>
    <w:rsid w:val="00F92A5D"/>
    <w:rsid w:val="00F93803"/>
    <w:rsid w:val="00F93F04"/>
    <w:rsid w:val="00F9653E"/>
    <w:rsid w:val="00FA1231"/>
    <w:rsid w:val="00FA145C"/>
    <w:rsid w:val="00FA1774"/>
    <w:rsid w:val="00FA1961"/>
    <w:rsid w:val="00FA2B21"/>
    <w:rsid w:val="00FA4A75"/>
    <w:rsid w:val="00FA54B8"/>
    <w:rsid w:val="00FA5E3A"/>
    <w:rsid w:val="00FA6C49"/>
    <w:rsid w:val="00FB00AE"/>
    <w:rsid w:val="00FB04EE"/>
    <w:rsid w:val="00FB2865"/>
    <w:rsid w:val="00FB38DB"/>
    <w:rsid w:val="00FB3912"/>
    <w:rsid w:val="00FB3E3E"/>
    <w:rsid w:val="00FB5732"/>
    <w:rsid w:val="00FB600F"/>
    <w:rsid w:val="00FB6DA0"/>
    <w:rsid w:val="00FC0B54"/>
    <w:rsid w:val="00FC16CA"/>
    <w:rsid w:val="00FC1DB1"/>
    <w:rsid w:val="00FC2CB4"/>
    <w:rsid w:val="00FC2D5D"/>
    <w:rsid w:val="00FC31FF"/>
    <w:rsid w:val="00FD2AD8"/>
    <w:rsid w:val="00FD4F6C"/>
    <w:rsid w:val="00FD73F8"/>
    <w:rsid w:val="00FD7BC9"/>
    <w:rsid w:val="00FD7BFE"/>
    <w:rsid w:val="00FD7F8A"/>
    <w:rsid w:val="00FE0295"/>
    <w:rsid w:val="00FE1639"/>
    <w:rsid w:val="00FE230E"/>
    <w:rsid w:val="00FE615D"/>
    <w:rsid w:val="00FE6D22"/>
    <w:rsid w:val="00FE778A"/>
    <w:rsid w:val="00FF2DD5"/>
    <w:rsid w:val="00FF370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094A3D"/>
  <w15:docId w15:val="{131943B2-F029-2445-9A3C-DDC740E7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szCs w:val="22"/>
    </w:rPr>
  </w:style>
  <w:style w:type="paragraph" w:styleId="Ttulo1">
    <w:name w:val="heading 1"/>
    <w:basedOn w:val="Normal"/>
    <w:next w:val="Normal"/>
    <w:link w:val="Ttulo1Car"/>
    <w:uiPriority w:val="9"/>
    <w:qFormat/>
    <w:rsid w:val="00AC394A"/>
    <w:pPr>
      <w:keepNext/>
      <w:tabs>
        <w:tab w:val="num" w:pos="720"/>
      </w:tabs>
      <w:spacing w:before="240" w:after="60" w:line="240" w:lineRule="auto"/>
      <w:ind w:left="720" w:right="0" w:hanging="720"/>
      <w:jc w:val="left"/>
      <w:outlineLvl w:val="0"/>
    </w:pPr>
    <w:rPr>
      <w:rFonts w:ascii="Calibri Light" w:eastAsia="Times New Roman" w:hAnsi="Calibri Light" w:cs="Times New Roman"/>
      <w:b/>
      <w:bCs/>
      <w:color w:val="auto"/>
      <w:kern w:val="32"/>
      <w:sz w:val="32"/>
      <w:szCs w:val="32"/>
      <w:lang w:val="en-US" w:eastAsia="en-US"/>
    </w:rPr>
  </w:style>
  <w:style w:type="paragraph" w:styleId="Ttulo2">
    <w:name w:val="heading 2"/>
    <w:basedOn w:val="Normal"/>
    <w:next w:val="Normal"/>
    <w:link w:val="Ttulo2Car"/>
    <w:uiPriority w:val="9"/>
    <w:semiHidden/>
    <w:unhideWhenUsed/>
    <w:qFormat/>
    <w:rsid w:val="00AC394A"/>
    <w:pPr>
      <w:keepNext/>
      <w:tabs>
        <w:tab w:val="num" w:pos="1440"/>
      </w:tabs>
      <w:spacing w:before="240" w:after="60" w:line="240" w:lineRule="auto"/>
      <w:ind w:left="1440" w:right="0" w:hanging="720"/>
      <w:jc w:val="left"/>
      <w:outlineLvl w:val="1"/>
    </w:pPr>
    <w:rPr>
      <w:rFonts w:ascii="Calibri Light" w:eastAsia="Times New Roman" w:hAnsi="Calibri Light" w:cs="Times New Roman"/>
      <w:b/>
      <w:bCs/>
      <w:i/>
      <w:iCs/>
      <w:color w:val="auto"/>
      <w:sz w:val="28"/>
      <w:szCs w:val="28"/>
      <w:lang w:val="en-US" w:eastAsia="en-US"/>
    </w:rPr>
  </w:style>
  <w:style w:type="paragraph" w:styleId="Ttulo3">
    <w:name w:val="heading 3"/>
    <w:basedOn w:val="Normal"/>
    <w:next w:val="Normal"/>
    <w:link w:val="Ttulo3Car"/>
    <w:uiPriority w:val="9"/>
    <w:semiHidden/>
    <w:unhideWhenUsed/>
    <w:qFormat/>
    <w:rsid w:val="00AC394A"/>
    <w:pPr>
      <w:keepNext/>
      <w:tabs>
        <w:tab w:val="num" w:pos="2160"/>
      </w:tabs>
      <w:spacing w:before="240" w:after="60" w:line="240" w:lineRule="auto"/>
      <w:ind w:left="2160" w:right="0" w:hanging="720"/>
      <w:jc w:val="left"/>
      <w:outlineLvl w:val="2"/>
    </w:pPr>
    <w:rPr>
      <w:rFonts w:ascii="Calibri Light" w:eastAsia="Times New Roman" w:hAnsi="Calibri Light" w:cs="Times New Roman"/>
      <w:b/>
      <w:bCs/>
      <w:color w:val="auto"/>
      <w:sz w:val="26"/>
      <w:szCs w:val="26"/>
      <w:lang w:val="en-US" w:eastAsia="en-US"/>
    </w:rPr>
  </w:style>
  <w:style w:type="paragraph" w:styleId="Ttulo4">
    <w:name w:val="heading 4"/>
    <w:basedOn w:val="Normal"/>
    <w:next w:val="Normal"/>
    <w:link w:val="Ttulo4Car"/>
    <w:uiPriority w:val="9"/>
    <w:unhideWhenUsed/>
    <w:qFormat/>
    <w:rsid w:val="00AC394A"/>
    <w:pPr>
      <w:keepNext/>
      <w:tabs>
        <w:tab w:val="num" w:pos="2880"/>
      </w:tabs>
      <w:spacing w:before="240" w:after="60" w:line="240" w:lineRule="auto"/>
      <w:ind w:left="2880" w:right="0" w:hanging="720"/>
      <w:jc w:val="left"/>
      <w:outlineLvl w:val="3"/>
    </w:pPr>
    <w:rPr>
      <w:rFonts w:ascii="Calibri" w:eastAsia="Times New Roman" w:hAnsi="Calibri" w:cs="Times New Roman"/>
      <w:b/>
      <w:bCs/>
      <w:color w:val="auto"/>
      <w:sz w:val="28"/>
      <w:szCs w:val="28"/>
      <w:lang w:val="en-US" w:eastAsia="en-US"/>
    </w:rPr>
  </w:style>
  <w:style w:type="paragraph" w:styleId="Ttulo5">
    <w:name w:val="heading 5"/>
    <w:basedOn w:val="Normal"/>
    <w:next w:val="Normal"/>
    <w:link w:val="Ttulo5Car"/>
    <w:uiPriority w:val="9"/>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qFormat/>
    <w:rsid w:val="00AC394A"/>
    <w:pPr>
      <w:tabs>
        <w:tab w:val="num" w:pos="4320"/>
      </w:tabs>
      <w:spacing w:before="240" w:after="60" w:line="240" w:lineRule="auto"/>
      <w:ind w:left="4320" w:right="0" w:hanging="720"/>
      <w:jc w:val="left"/>
      <w:outlineLvl w:val="5"/>
    </w:pPr>
    <w:rPr>
      <w:rFonts w:ascii="Times New Roman" w:eastAsia="Times New Roman" w:hAnsi="Times New Roman" w:cs="Times New Roman"/>
      <w:b/>
      <w:bCs/>
      <w:color w:val="auto"/>
      <w:sz w:val="22"/>
      <w:lang w:val="en-US" w:eastAsia="en-US"/>
    </w:rPr>
  </w:style>
  <w:style w:type="paragraph" w:styleId="Ttulo7">
    <w:name w:val="heading 7"/>
    <w:basedOn w:val="Normal"/>
    <w:next w:val="Normal"/>
    <w:link w:val="Ttulo7Car"/>
    <w:uiPriority w:val="9"/>
    <w:semiHidden/>
    <w:unhideWhenUsed/>
    <w:qFormat/>
    <w:rsid w:val="00AC394A"/>
    <w:pPr>
      <w:tabs>
        <w:tab w:val="num" w:pos="5040"/>
      </w:tabs>
      <w:spacing w:before="240" w:after="60" w:line="240" w:lineRule="auto"/>
      <w:ind w:left="5040" w:right="0" w:hanging="720"/>
      <w:jc w:val="left"/>
      <w:outlineLvl w:val="6"/>
    </w:pPr>
    <w:rPr>
      <w:rFonts w:ascii="Calibri" w:eastAsia="Times New Roman" w:hAnsi="Calibri" w:cs="Times New Roman"/>
      <w:color w:val="auto"/>
      <w:szCs w:val="24"/>
      <w:lang w:val="en-US" w:eastAsia="en-US"/>
    </w:rPr>
  </w:style>
  <w:style w:type="paragraph" w:styleId="Ttulo8">
    <w:name w:val="heading 8"/>
    <w:basedOn w:val="Normal"/>
    <w:next w:val="Normal"/>
    <w:link w:val="Ttulo8Car"/>
    <w:uiPriority w:val="9"/>
    <w:semiHidden/>
    <w:unhideWhenUsed/>
    <w:qFormat/>
    <w:rsid w:val="00AC394A"/>
    <w:pPr>
      <w:tabs>
        <w:tab w:val="num" w:pos="5760"/>
      </w:tabs>
      <w:spacing w:before="240" w:after="60" w:line="240" w:lineRule="auto"/>
      <w:ind w:left="5760" w:right="0" w:hanging="720"/>
      <w:jc w:val="left"/>
      <w:outlineLvl w:val="7"/>
    </w:pPr>
    <w:rPr>
      <w:rFonts w:ascii="Calibri" w:eastAsia="Times New Roman" w:hAnsi="Calibri" w:cs="Times New Roman"/>
      <w:i/>
      <w:iCs/>
      <w:color w:val="auto"/>
      <w:szCs w:val="24"/>
      <w:lang w:val="en-US" w:eastAsia="en-US"/>
    </w:rPr>
  </w:style>
  <w:style w:type="paragraph" w:styleId="Ttulo9">
    <w:name w:val="heading 9"/>
    <w:basedOn w:val="Normal"/>
    <w:next w:val="Normal"/>
    <w:link w:val="Ttulo9Car"/>
    <w:uiPriority w:val="9"/>
    <w:semiHidden/>
    <w:unhideWhenUsed/>
    <w:qFormat/>
    <w:rsid w:val="00AC394A"/>
    <w:pPr>
      <w:tabs>
        <w:tab w:val="num" w:pos="6480"/>
      </w:tabs>
      <w:spacing w:before="240" w:after="60" w:line="240" w:lineRule="auto"/>
      <w:ind w:left="6480" w:right="0" w:hanging="720"/>
      <w:jc w:val="left"/>
      <w:outlineLvl w:val="8"/>
    </w:pPr>
    <w:rPr>
      <w:rFonts w:ascii="Calibri Light" w:eastAsia="Times New Roman" w:hAnsi="Calibri Light" w:cs="Times New Roman"/>
      <w:color w:val="auto"/>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line="251" w:lineRule="auto"/>
      <w:ind w:left="710"/>
      <w:jc w:val="both"/>
    </w:pPr>
    <w:rPr>
      <w:rFonts w:ascii="Arial" w:eastAsia="Arial" w:hAnsi="Arial" w:cs="Arial"/>
      <w:i/>
      <w:color w:val="000000"/>
      <w:sz w:val="16"/>
      <w:szCs w:val="22"/>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Calibri" w:eastAsia="Calibri" w:hAnsi="Calibri" w:cs="Times New Roman"/>
      <w:color w:val="auto"/>
      <w:sz w:val="21"/>
      <w:szCs w:val="21"/>
    </w:rPr>
  </w:style>
  <w:style w:type="character" w:customStyle="1" w:styleId="PiedepginaCar">
    <w:name w:val="Pie de página Car"/>
    <w:link w:val="Piedepgina"/>
    <w:uiPriority w:val="99"/>
    <w:rsid w:val="00B24D54"/>
    <w:rPr>
      <w:rFonts w:eastAsia="Calibr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Calibri" w:eastAsia="Calibri" w:hAnsi="Calibri" w:cs="Times New Roman"/>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Calibri" w:eastAsia="Calibri" w:hAnsi="Calibri" w:cs="Times New Roman"/>
      <w:color w:val="auto"/>
      <w:sz w:val="20"/>
      <w:szCs w:val="20"/>
      <w:lang w:eastAsia="en-US"/>
    </w:rPr>
  </w:style>
  <w:style w:type="character" w:customStyle="1" w:styleId="TextonotapieCar">
    <w:name w:val="Texto nota pie Car"/>
    <w:link w:val="Textonotapie"/>
    <w:uiPriority w:val="99"/>
    <w:rsid w:val="007A0FC6"/>
    <w:rPr>
      <w:rFonts w:eastAsia="Calibri"/>
      <w:sz w:val="20"/>
      <w:szCs w:val="20"/>
      <w:lang w:eastAsia="en-US"/>
    </w:rPr>
  </w:style>
  <w:style w:type="character" w:styleId="Refdenotaalpie">
    <w:name w:val="footnote reference"/>
    <w:uiPriority w:val="99"/>
    <w:unhideWhenUsed/>
    <w:rsid w:val="007A0FC6"/>
    <w:rPr>
      <w:vertAlign w:val="superscript"/>
    </w:rPr>
  </w:style>
  <w:style w:type="character" w:styleId="Hipervnculo">
    <w:name w:val="Hyperlink"/>
    <w:uiPriority w:val="99"/>
    <w:unhideWhenUsed/>
    <w:rsid w:val="007A0FC6"/>
    <w:rPr>
      <w:color w:val="0563C1"/>
      <w:u w:val="single"/>
    </w:rPr>
  </w:style>
  <w:style w:type="character" w:customStyle="1" w:styleId="Ttulo5Car">
    <w:name w:val="Título 5 Car"/>
    <w:link w:val="Ttulo5"/>
    <w:uiPriority w:val="9"/>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character" w:customStyle="1" w:styleId="Ttulo1Car">
    <w:name w:val="Título 1 Car"/>
    <w:link w:val="Ttulo1"/>
    <w:uiPriority w:val="9"/>
    <w:rsid w:val="00AC394A"/>
    <w:rPr>
      <w:rFonts w:ascii="Calibri Light" w:eastAsia="Times New Roman" w:hAnsi="Calibri Light" w:cs="Times New Roman"/>
      <w:b/>
      <w:bCs/>
      <w:kern w:val="32"/>
      <w:sz w:val="32"/>
      <w:szCs w:val="32"/>
      <w:lang w:val="en-US" w:eastAsia="en-US"/>
    </w:rPr>
  </w:style>
  <w:style w:type="character" w:customStyle="1" w:styleId="Ttulo2Car">
    <w:name w:val="Título 2 Car"/>
    <w:link w:val="Ttulo2"/>
    <w:uiPriority w:val="9"/>
    <w:semiHidden/>
    <w:rsid w:val="00AC394A"/>
    <w:rPr>
      <w:rFonts w:ascii="Calibri Light" w:eastAsia="Times New Roman" w:hAnsi="Calibri Light" w:cs="Times New Roman"/>
      <w:b/>
      <w:bCs/>
      <w:i/>
      <w:iCs/>
      <w:sz w:val="28"/>
      <w:szCs w:val="28"/>
      <w:lang w:val="en-US" w:eastAsia="en-US"/>
    </w:rPr>
  </w:style>
  <w:style w:type="character" w:customStyle="1" w:styleId="Ttulo3Car">
    <w:name w:val="Título 3 Car"/>
    <w:link w:val="Ttulo3"/>
    <w:uiPriority w:val="9"/>
    <w:semiHidden/>
    <w:rsid w:val="00AC394A"/>
    <w:rPr>
      <w:rFonts w:ascii="Calibri Light" w:eastAsia="Times New Roman" w:hAnsi="Calibri Light" w:cs="Times New Roman"/>
      <w:b/>
      <w:bCs/>
      <w:sz w:val="26"/>
      <w:szCs w:val="26"/>
      <w:lang w:val="en-US" w:eastAsia="en-US"/>
    </w:rPr>
  </w:style>
  <w:style w:type="character" w:customStyle="1" w:styleId="Ttulo4Car">
    <w:name w:val="Título 4 Car"/>
    <w:link w:val="Ttulo4"/>
    <w:uiPriority w:val="9"/>
    <w:rsid w:val="00AC394A"/>
    <w:rPr>
      <w:b/>
      <w:bCs/>
      <w:sz w:val="28"/>
      <w:szCs w:val="28"/>
      <w:lang w:val="en-US" w:eastAsia="en-US"/>
    </w:rPr>
  </w:style>
  <w:style w:type="character" w:customStyle="1" w:styleId="Ttulo6Car">
    <w:name w:val="Título 6 Car"/>
    <w:link w:val="Ttulo6"/>
    <w:rsid w:val="00AC394A"/>
    <w:rPr>
      <w:rFonts w:ascii="Times New Roman" w:eastAsia="Times New Roman" w:hAnsi="Times New Roman" w:cs="Times New Roman"/>
      <w:b/>
      <w:bCs/>
      <w:lang w:val="en-US" w:eastAsia="en-US"/>
    </w:rPr>
  </w:style>
  <w:style w:type="character" w:customStyle="1" w:styleId="Ttulo7Car">
    <w:name w:val="Título 7 Car"/>
    <w:link w:val="Ttulo7"/>
    <w:uiPriority w:val="9"/>
    <w:semiHidden/>
    <w:rsid w:val="00AC394A"/>
    <w:rPr>
      <w:sz w:val="24"/>
      <w:szCs w:val="24"/>
      <w:lang w:val="en-US" w:eastAsia="en-US"/>
    </w:rPr>
  </w:style>
  <w:style w:type="character" w:customStyle="1" w:styleId="Ttulo8Car">
    <w:name w:val="Título 8 Car"/>
    <w:link w:val="Ttulo8"/>
    <w:uiPriority w:val="9"/>
    <w:semiHidden/>
    <w:rsid w:val="00AC394A"/>
    <w:rPr>
      <w:i/>
      <w:iCs/>
      <w:sz w:val="24"/>
      <w:szCs w:val="24"/>
      <w:lang w:val="en-US" w:eastAsia="en-US"/>
    </w:rPr>
  </w:style>
  <w:style w:type="character" w:customStyle="1" w:styleId="Ttulo9Car">
    <w:name w:val="Título 9 Car"/>
    <w:link w:val="Ttulo9"/>
    <w:uiPriority w:val="9"/>
    <w:semiHidden/>
    <w:rsid w:val="00AC394A"/>
    <w:rPr>
      <w:rFonts w:ascii="Calibri Light" w:eastAsia="Times New Roman" w:hAnsi="Calibri Light" w:cs="Times New Roman"/>
      <w:lang w:val="en-US" w:eastAsia="en-US"/>
    </w:rPr>
  </w:style>
  <w:style w:type="character" w:styleId="Refdecomentario">
    <w:name w:val="annotation reference"/>
    <w:uiPriority w:val="99"/>
    <w:semiHidden/>
    <w:unhideWhenUsed/>
    <w:rsid w:val="00AC394A"/>
    <w:rPr>
      <w:sz w:val="16"/>
      <w:szCs w:val="16"/>
    </w:rPr>
  </w:style>
  <w:style w:type="paragraph" w:styleId="Textocomentario">
    <w:name w:val="annotation text"/>
    <w:basedOn w:val="Normal"/>
    <w:link w:val="TextocomentarioCar"/>
    <w:uiPriority w:val="99"/>
    <w:semiHidden/>
    <w:unhideWhenUsed/>
    <w:rsid w:val="00AC394A"/>
    <w:pPr>
      <w:spacing w:after="0" w:line="240" w:lineRule="auto"/>
      <w:ind w:left="0" w:right="0" w:firstLine="0"/>
      <w:jc w:val="left"/>
    </w:pPr>
    <w:rPr>
      <w:rFonts w:ascii="Times New Roman" w:eastAsia="Times New Roman" w:hAnsi="Times New Roman" w:cs="Times New Roman"/>
      <w:color w:val="auto"/>
      <w:sz w:val="20"/>
      <w:szCs w:val="20"/>
      <w:lang w:val="en-US" w:eastAsia="en-US"/>
    </w:rPr>
  </w:style>
  <w:style w:type="character" w:customStyle="1" w:styleId="TextocomentarioCar">
    <w:name w:val="Texto comentario Car"/>
    <w:link w:val="Textocomentario"/>
    <w:uiPriority w:val="99"/>
    <w:semiHidden/>
    <w:rsid w:val="00AC394A"/>
    <w:rPr>
      <w:rFonts w:ascii="Times New Roman" w:eastAsia="Times New Roman" w:hAnsi="Times New Roman" w:cs="Times New Roman"/>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AC394A"/>
    <w:rPr>
      <w:b/>
      <w:bCs/>
    </w:rPr>
  </w:style>
  <w:style w:type="character" w:customStyle="1" w:styleId="AsuntodelcomentarioCar">
    <w:name w:val="Asunto del comentario Car"/>
    <w:link w:val="Asuntodelcomentario"/>
    <w:uiPriority w:val="99"/>
    <w:semiHidden/>
    <w:rsid w:val="00AC394A"/>
    <w:rPr>
      <w:rFonts w:ascii="Times New Roman" w:eastAsia="Times New Roman" w:hAnsi="Times New Roman" w:cs="Times New Roman"/>
      <w:b/>
      <w:bCs/>
      <w:sz w:val="20"/>
      <w:szCs w:val="20"/>
      <w:lang w:val="en-US" w:eastAsia="en-US"/>
    </w:rPr>
  </w:style>
  <w:style w:type="paragraph" w:customStyle="1" w:styleId="ecxmsonormal">
    <w:name w:val="ecxmsonormal"/>
    <w:basedOn w:val="Normal"/>
    <w:rsid w:val="009945B2"/>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Bibliografa">
    <w:name w:val="Bibliography"/>
    <w:basedOn w:val="Normal"/>
    <w:next w:val="Normal"/>
    <w:uiPriority w:val="37"/>
    <w:unhideWhenUsed/>
    <w:rsid w:val="002D48C7"/>
  </w:style>
  <w:style w:type="paragraph" w:styleId="Textonotaalfinal">
    <w:name w:val="endnote text"/>
    <w:basedOn w:val="Normal"/>
    <w:link w:val="TextonotaalfinalCar"/>
    <w:uiPriority w:val="99"/>
    <w:semiHidden/>
    <w:unhideWhenUsed/>
    <w:rsid w:val="002D48C7"/>
    <w:pPr>
      <w:spacing w:after="0" w:line="240" w:lineRule="auto"/>
    </w:pPr>
    <w:rPr>
      <w:sz w:val="20"/>
      <w:szCs w:val="20"/>
    </w:rPr>
  </w:style>
  <w:style w:type="character" w:customStyle="1" w:styleId="TextonotaalfinalCar">
    <w:name w:val="Texto nota al final Car"/>
    <w:link w:val="Textonotaalfinal"/>
    <w:uiPriority w:val="99"/>
    <w:semiHidden/>
    <w:rsid w:val="002D48C7"/>
    <w:rPr>
      <w:rFonts w:ascii="Arial" w:eastAsia="Arial" w:hAnsi="Arial" w:cs="Arial"/>
      <w:color w:val="000000"/>
      <w:sz w:val="20"/>
      <w:szCs w:val="20"/>
    </w:rPr>
  </w:style>
  <w:style w:type="character" w:styleId="Refdenotaalfinal">
    <w:name w:val="endnote reference"/>
    <w:uiPriority w:val="99"/>
    <w:semiHidden/>
    <w:unhideWhenUsed/>
    <w:rsid w:val="002D48C7"/>
    <w:rPr>
      <w:vertAlign w:val="superscript"/>
    </w:rPr>
  </w:style>
  <w:style w:type="paragraph" w:customStyle="1" w:styleId="Texto">
    <w:name w:val="Texto"/>
    <w:basedOn w:val="Normal"/>
    <w:rsid w:val="00320E4C"/>
    <w:pPr>
      <w:spacing w:after="101" w:line="216" w:lineRule="exact"/>
      <w:ind w:left="0" w:right="0" w:firstLine="288"/>
    </w:pPr>
    <w:rPr>
      <w:rFonts w:eastAsia="Times New Roman"/>
      <w:color w:val="auto"/>
      <w:sz w:val="18"/>
      <w:szCs w:val="18"/>
      <w:lang w:eastAsia="es-ES"/>
    </w:rPr>
  </w:style>
  <w:style w:type="paragraph" w:styleId="Sinespaciado">
    <w:name w:val="No Spacing"/>
    <w:uiPriority w:val="1"/>
    <w:qFormat/>
    <w:rsid w:val="008E4CAF"/>
    <w:rPr>
      <w:rFonts w:eastAsia="Calibri"/>
      <w:sz w:val="22"/>
      <w:szCs w:val="22"/>
      <w:lang w:eastAsia="en-US"/>
    </w:rPr>
  </w:style>
  <w:style w:type="character" w:styleId="Textoennegrita">
    <w:name w:val="Strong"/>
    <w:uiPriority w:val="22"/>
    <w:qFormat/>
    <w:rsid w:val="00834357"/>
    <w:rPr>
      <w:b/>
      <w:bCs/>
    </w:rPr>
  </w:style>
  <w:style w:type="character" w:customStyle="1" w:styleId="lbl-encabezado-negro">
    <w:name w:val="lbl-encabezado-negro"/>
    <w:rsid w:val="00BD63AA"/>
  </w:style>
  <w:style w:type="character" w:customStyle="1" w:styleId="red">
    <w:name w:val="red"/>
    <w:rsid w:val="00BD63AA"/>
  </w:style>
  <w:style w:type="paragraph" w:customStyle="1" w:styleId="francesa">
    <w:name w:val="francesa"/>
    <w:basedOn w:val="Normal"/>
    <w:rsid w:val="00BD63A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nfasis">
    <w:name w:val="Emphasis"/>
    <w:uiPriority w:val="20"/>
    <w:qFormat/>
    <w:rsid w:val="00083357"/>
    <w:rPr>
      <w:i/>
      <w:iCs/>
    </w:rPr>
  </w:style>
  <w:style w:type="character" w:customStyle="1" w:styleId="UnresolvedMention">
    <w:name w:val="Unresolved Mention"/>
    <w:uiPriority w:val="99"/>
    <w:semiHidden/>
    <w:unhideWhenUsed/>
    <w:rsid w:val="00BD2EC6"/>
    <w:rPr>
      <w:color w:val="605E5C"/>
      <w:shd w:val="clear" w:color="auto" w:fill="E1DFDD"/>
    </w:rPr>
  </w:style>
  <w:style w:type="paragraph" w:customStyle="1" w:styleId="temp">
    <w:name w:val="temp"/>
    <w:basedOn w:val="Normal"/>
    <w:rsid w:val="003E6E0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Nmerodepgina">
    <w:name w:val="page number"/>
    <w:basedOn w:val="Fuentedeprrafopredeter"/>
    <w:rsid w:val="0071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826">
      <w:bodyDiv w:val="1"/>
      <w:marLeft w:val="0"/>
      <w:marRight w:val="0"/>
      <w:marTop w:val="0"/>
      <w:marBottom w:val="0"/>
      <w:divBdr>
        <w:top w:val="none" w:sz="0" w:space="0" w:color="auto"/>
        <w:left w:val="none" w:sz="0" w:space="0" w:color="auto"/>
        <w:bottom w:val="none" w:sz="0" w:space="0" w:color="auto"/>
        <w:right w:val="none" w:sz="0" w:space="0" w:color="auto"/>
      </w:divBdr>
    </w:div>
    <w:div w:id="1890020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44588914">
      <w:bodyDiv w:val="1"/>
      <w:marLeft w:val="0"/>
      <w:marRight w:val="0"/>
      <w:marTop w:val="0"/>
      <w:marBottom w:val="0"/>
      <w:divBdr>
        <w:top w:val="none" w:sz="0" w:space="0" w:color="auto"/>
        <w:left w:val="none" w:sz="0" w:space="0" w:color="auto"/>
        <w:bottom w:val="none" w:sz="0" w:space="0" w:color="auto"/>
        <w:right w:val="none" w:sz="0" w:space="0" w:color="auto"/>
      </w:divBdr>
    </w:div>
    <w:div w:id="178545327">
      <w:bodyDiv w:val="1"/>
      <w:marLeft w:val="0"/>
      <w:marRight w:val="0"/>
      <w:marTop w:val="0"/>
      <w:marBottom w:val="0"/>
      <w:divBdr>
        <w:top w:val="none" w:sz="0" w:space="0" w:color="auto"/>
        <w:left w:val="none" w:sz="0" w:space="0" w:color="auto"/>
        <w:bottom w:val="none" w:sz="0" w:space="0" w:color="auto"/>
        <w:right w:val="none" w:sz="0" w:space="0" w:color="auto"/>
      </w:divBdr>
    </w:div>
    <w:div w:id="209731296">
      <w:bodyDiv w:val="1"/>
      <w:marLeft w:val="0"/>
      <w:marRight w:val="0"/>
      <w:marTop w:val="0"/>
      <w:marBottom w:val="0"/>
      <w:divBdr>
        <w:top w:val="none" w:sz="0" w:space="0" w:color="auto"/>
        <w:left w:val="none" w:sz="0" w:space="0" w:color="auto"/>
        <w:bottom w:val="none" w:sz="0" w:space="0" w:color="auto"/>
        <w:right w:val="none" w:sz="0" w:space="0" w:color="auto"/>
      </w:divBdr>
    </w:div>
    <w:div w:id="227157315">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18926179">
      <w:bodyDiv w:val="1"/>
      <w:marLeft w:val="0"/>
      <w:marRight w:val="0"/>
      <w:marTop w:val="0"/>
      <w:marBottom w:val="0"/>
      <w:divBdr>
        <w:top w:val="none" w:sz="0" w:space="0" w:color="auto"/>
        <w:left w:val="none" w:sz="0" w:space="0" w:color="auto"/>
        <w:bottom w:val="none" w:sz="0" w:space="0" w:color="auto"/>
        <w:right w:val="none" w:sz="0" w:space="0" w:color="auto"/>
      </w:divBdr>
    </w:div>
    <w:div w:id="349381880">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39894197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00702631">
      <w:bodyDiv w:val="1"/>
      <w:marLeft w:val="0"/>
      <w:marRight w:val="0"/>
      <w:marTop w:val="0"/>
      <w:marBottom w:val="0"/>
      <w:divBdr>
        <w:top w:val="none" w:sz="0" w:space="0" w:color="auto"/>
        <w:left w:val="none" w:sz="0" w:space="0" w:color="auto"/>
        <w:bottom w:val="none" w:sz="0" w:space="0" w:color="auto"/>
        <w:right w:val="none" w:sz="0" w:space="0" w:color="auto"/>
      </w:divBdr>
    </w:div>
    <w:div w:id="502282899">
      <w:bodyDiv w:val="1"/>
      <w:marLeft w:val="0"/>
      <w:marRight w:val="0"/>
      <w:marTop w:val="0"/>
      <w:marBottom w:val="0"/>
      <w:divBdr>
        <w:top w:val="none" w:sz="0" w:space="0" w:color="auto"/>
        <w:left w:val="none" w:sz="0" w:space="0" w:color="auto"/>
        <w:bottom w:val="none" w:sz="0" w:space="0" w:color="auto"/>
        <w:right w:val="none" w:sz="0" w:space="0" w:color="auto"/>
      </w:divBdr>
    </w:div>
    <w:div w:id="555315538">
      <w:bodyDiv w:val="1"/>
      <w:marLeft w:val="0"/>
      <w:marRight w:val="0"/>
      <w:marTop w:val="0"/>
      <w:marBottom w:val="0"/>
      <w:divBdr>
        <w:top w:val="none" w:sz="0" w:space="0" w:color="auto"/>
        <w:left w:val="none" w:sz="0" w:space="0" w:color="auto"/>
        <w:bottom w:val="none" w:sz="0" w:space="0" w:color="auto"/>
        <w:right w:val="none" w:sz="0" w:space="0" w:color="auto"/>
      </w:divBdr>
    </w:div>
    <w:div w:id="556090095">
      <w:bodyDiv w:val="1"/>
      <w:marLeft w:val="0"/>
      <w:marRight w:val="0"/>
      <w:marTop w:val="0"/>
      <w:marBottom w:val="0"/>
      <w:divBdr>
        <w:top w:val="none" w:sz="0" w:space="0" w:color="auto"/>
        <w:left w:val="none" w:sz="0" w:space="0" w:color="auto"/>
        <w:bottom w:val="none" w:sz="0" w:space="0" w:color="auto"/>
        <w:right w:val="none" w:sz="0" w:space="0" w:color="auto"/>
      </w:divBdr>
    </w:div>
    <w:div w:id="564799193">
      <w:bodyDiv w:val="1"/>
      <w:marLeft w:val="0"/>
      <w:marRight w:val="0"/>
      <w:marTop w:val="0"/>
      <w:marBottom w:val="0"/>
      <w:divBdr>
        <w:top w:val="none" w:sz="0" w:space="0" w:color="auto"/>
        <w:left w:val="none" w:sz="0" w:space="0" w:color="auto"/>
        <w:bottom w:val="none" w:sz="0" w:space="0" w:color="auto"/>
        <w:right w:val="none" w:sz="0" w:space="0" w:color="auto"/>
      </w:divBdr>
    </w:div>
    <w:div w:id="568879740">
      <w:bodyDiv w:val="1"/>
      <w:marLeft w:val="0"/>
      <w:marRight w:val="0"/>
      <w:marTop w:val="0"/>
      <w:marBottom w:val="0"/>
      <w:divBdr>
        <w:top w:val="none" w:sz="0" w:space="0" w:color="auto"/>
        <w:left w:val="none" w:sz="0" w:space="0" w:color="auto"/>
        <w:bottom w:val="none" w:sz="0" w:space="0" w:color="auto"/>
        <w:right w:val="none" w:sz="0" w:space="0" w:color="auto"/>
      </w:divBdr>
    </w:div>
    <w:div w:id="576790324">
      <w:bodyDiv w:val="1"/>
      <w:marLeft w:val="0"/>
      <w:marRight w:val="0"/>
      <w:marTop w:val="0"/>
      <w:marBottom w:val="0"/>
      <w:divBdr>
        <w:top w:val="none" w:sz="0" w:space="0" w:color="auto"/>
        <w:left w:val="none" w:sz="0" w:space="0" w:color="auto"/>
        <w:bottom w:val="none" w:sz="0" w:space="0" w:color="auto"/>
        <w:right w:val="none" w:sz="0" w:space="0" w:color="auto"/>
      </w:divBdr>
    </w:div>
    <w:div w:id="745685433">
      <w:bodyDiv w:val="1"/>
      <w:marLeft w:val="0"/>
      <w:marRight w:val="0"/>
      <w:marTop w:val="0"/>
      <w:marBottom w:val="0"/>
      <w:divBdr>
        <w:top w:val="none" w:sz="0" w:space="0" w:color="auto"/>
        <w:left w:val="none" w:sz="0" w:space="0" w:color="auto"/>
        <w:bottom w:val="none" w:sz="0" w:space="0" w:color="auto"/>
        <w:right w:val="none" w:sz="0" w:space="0" w:color="auto"/>
      </w:divBdr>
    </w:div>
    <w:div w:id="779303734">
      <w:bodyDiv w:val="1"/>
      <w:marLeft w:val="0"/>
      <w:marRight w:val="0"/>
      <w:marTop w:val="0"/>
      <w:marBottom w:val="0"/>
      <w:divBdr>
        <w:top w:val="none" w:sz="0" w:space="0" w:color="auto"/>
        <w:left w:val="none" w:sz="0" w:space="0" w:color="auto"/>
        <w:bottom w:val="none" w:sz="0" w:space="0" w:color="auto"/>
        <w:right w:val="none" w:sz="0" w:space="0" w:color="auto"/>
      </w:divBdr>
    </w:div>
    <w:div w:id="839344569">
      <w:bodyDiv w:val="1"/>
      <w:marLeft w:val="0"/>
      <w:marRight w:val="0"/>
      <w:marTop w:val="0"/>
      <w:marBottom w:val="0"/>
      <w:divBdr>
        <w:top w:val="none" w:sz="0" w:space="0" w:color="auto"/>
        <w:left w:val="none" w:sz="0" w:space="0" w:color="auto"/>
        <w:bottom w:val="none" w:sz="0" w:space="0" w:color="auto"/>
        <w:right w:val="none" w:sz="0" w:space="0" w:color="auto"/>
      </w:divBdr>
    </w:div>
    <w:div w:id="893203267">
      <w:bodyDiv w:val="1"/>
      <w:marLeft w:val="0"/>
      <w:marRight w:val="0"/>
      <w:marTop w:val="0"/>
      <w:marBottom w:val="0"/>
      <w:divBdr>
        <w:top w:val="none" w:sz="0" w:space="0" w:color="auto"/>
        <w:left w:val="none" w:sz="0" w:space="0" w:color="auto"/>
        <w:bottom w:val="none" w:sz="0" w:space="0" w:color="auto"/>
        <w:right w:val="none" w:sz="0" w:space="0" w:color="auto"/>
      </w:divBdr>
    </w:div>
    <w:div w:id="912546365">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985745864">
      <w:bodyDiv w:val="1"/>
      <w:marLeft w:val="0"/>
      <w:marRight w:val="0"/>
      <w:marTop w:val="0"/>
      <w:marBottom w:val="0"/>
      <w:divBdr>
        <w:top w:val="none" w:sz="0" w:space="0" w:color="auto"/>
        <w:left w:val="none" w:sz="0" w:space="0" w:color="auto"/>
        <w:bottom w:val="none" w:sz="0" w:space="0" w:color="auto"/>
        <w:right w:val="none" w:sz="0" w:space="0" w:color="auto"/>
      </w:divBdr>
    </w:div>
    <w:div w:id="990597999">
      <w:bodyDiv w:val="1"/>
      <w:marLeft w:val="0"/>
      <w:marRight w:val="0"/>
      <w:marTop w:val="0"/>
      <w:marBottom w:val="0"/>
      <w:divBdr>
        <w:top w:val="none" w:sz="0" w:space="0" w:color="auto"/>
        <w:left w:val="none" w:sz="0" w:space="0" w:color="auto"/>
        <w:bottom w:val="none" w:sz="0" w:space="0" w:color="auto"/>
        <w:right w:val="none" w:sz="0" w:space="0" w:color="auto"/>
      </w:divBdr>
    </w:div>
    <w:div w:id="1002313145">
      <w:bodyDiv w:val="1"/>
      <w:marLeft w:val="0"/>
      <w:marRight w:val="0"/>
      <w:marTop w:val="0"/>
      <w:marBottom w:val="0"/>
      <w:divBdr>
        <w:top w:val="none" w:sz="0" w:space="0" w:color="auto"/>
        <w:left w:val="none" w:sz="0" w:space="0" w:color="auto"/>
        <w:bottom w:val="none" w:sz="0" w:space="0" w:color="auto"/>
        <w:right w:val="none" w:sz="0" w:space="0" w:color="auto"/>
      </w:divBdr>
    </w:div>
    <w:div w:id="1014572757">
      <w:bodyDiv w:val="1"/>
      <w:marLeft w:val="0"/>
      <w:marRight w:val="0"/>
      <w:marTop w:val="0"/>
      <w:marBottom w:val="0"/>
      <w:divBdr>
        <w:top w:val="none" w:sz="0" w:space="0" w:color="auto"/>
        <w:left w:val="none" w:sz="0" w:space="0" w:color="auto"/>
        <w:bottom w:val="none" w:sz="0" w:space="0" w:color="auto"/>
        <w:right w:val="none" w:sz="0" w:space="0" w:color="auto"/>
      </w:divBdr>
    </w:div>
    <w:div w:id="1063337471">
      <w:bodyDiv w:val="1"/>
      <w:marLeft w:val="0"/>
      <w:marRight w:val="0"/>
      <w:marTop w:val="0"/>
      <w:marBottom w:val="0"/>
      <w:divBdr>
        <w:top w:val="none" w:sz="0" w:space="0" w:color="auto"/>
        <w:left w:val="none" w:sz="0" w:space="0" w:color="auto"/>
        <w:bottom w:val="none" w:sz="0" w:space="0" w:color="auto"/>
        <w:right w:val="none" w:sz="0" w:space="0" w:color="auto"/>
      </w:divBdr>
    </w:div>
    <w:div w:id="1108433679">
      <w:bodyDiv w:val="1"/>
      <w:marLeft w:val="0"/>
      <w:marRight w:val="0"/>
      <w:marTop w:val="0"/>
      <w:marBottom w:val="0"/>
      <w:divBdr>
        <w:top w:val="none" w:sz="0" w:space="0" w:color="auto"/>
        <w:left w:val="none" w:sz="0" w:space="0" w:color="auto"/>
        <w:bottom w:val="none" w:sz="0" w:space="0" w:color="auto"/>
        <w:right w:val="none" w:sz="0" w:space="0" w:color="auto"/>
      </w:divBdr>
      <w:divsChild>
        <w:div w:id="905797789">
          <w:marLeft w:val="0"/>
          <w:marRight w:val="0"/>
          <w:marTop w:val="0"/>
          <w:marBottom w:val="0"/>
          <w:divBdr>
            <w:top w:val="none" w:sz="0" w:space="0" w:color="auto"/>
            <w:left w:val="none" w:sz="0" w:space="0" w:color="auto"/>
            <w:bottom w:val="none" w:sz="0" w:space="0" w:color="auto"/>
            <w:right w:val="none" w:sz="0" w:space="0" w:color="auto"/>
          </w:divBdr>
          <w:divsChild>
            <w:div w:id="1362242267">
              <w:marLeft w:val="0"/>
              <w:marRight w:val="0"/>
              <w:marTop w:val="0"/>
              <w:marBottom w:val="0"/>
              <w:divBdr>
                <w:top w:val="none" w:sz="0" w:space="0" w:color="auto"/>
                <w:left w:val="none" w:sz="0" w:space="0" w:color="auto"/>
                <w:bottom w:val="none" w:sz="0" w:space="0" w:color="auto"/>
                <w:right w:val="none" w:sz="0" w:space="0" w:color="auto"/>
              </w:divBdr>
            </w:div>
          </w:divsChild>
        </w:div>
        <w:div w:id="2096592075">
          <w:marLeft w:val="0"/>
          <w:marRight w:val="0"/>
          <w:marTop w:val="0"/>
          <w:marBottom w:val="0"/>
          <w:divBdr>
            <w:top w:val="none" w:sz="0" w:space="0" w:color="auto"/>
            <w:left w:val="none" w:sz="0" w:space="0" w:color="auto"/>
            <w:bottom w:val="none" w:sz="0" w:space="0" w:color="auto"/>
            <w:right w:val="none" w:sz="0" w:space="0" w:color="auto"/>
          </w:divBdr>
          <w:divsChild>
            <w:div w:id="141897030">
              <w:marLeft w:val="0"/>
              <w:marRight w:val="0"/>
              <w:marTop w:val="0"/>
              <w:marBottom w:val="0"/>
              <w:divBdr>
                <w:top w:val="none" w:sz="0" w:space="0" w:color="auto"/>
                <w:left w:val="none" w:sz="0" w:space="0" w:color="auto"/>
                <w:bottom w:val="none" w:sz="0" w:space="0" w:color="auto"/>
                <w:right w:val="none" w:sz="0" w:space="0" w:color="auto"/>
              </w:divBdr>
              <w:divsChild>
                <w:div w:id="253906486">
                  <w:marLeft w:val="0"/>
                  <w:marRight w:val="0"/>
                  <w:marTop w:val="0"/>
                  <w:marBottom w:val="0"/>
                  <w:divBdr>
                    <w:top w:val="none" w:sz="0" w:space="0" w:color="auto"/>
                    <w:left w:val="none" w:sz="0" w:space="0" w:color="auto"/>
                    <w:bottom w:val="none" w:sz="0" w:space="0" w:color="auto"/>
                    <w:right w:val="none" w:sz="0" w:space="0" w:color="auto"/>
                  </w:divBdr>
                </w:div>
              </w:divsChild>
            </w:div>
            <w:div w:id="21075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996">
      <w:bodyDiv w:val="1"/>
      <w:marLeft w:val="0"/>
      <w:marRight w:val="0"/>
      <w:marTop w:val="0"/>
      <w:marBottom w:val="0"/>
      <w:divBdr>
        <w:top w:val="none" w:sz="0" w:space="0" w:color="auto"/>
        <w:left w:val="none" w:sz="0" w:space="0" w:color="auto"/>
        <w:bottom w:val="none" w:sz="0" w:space="0" w:color="auto"/>
        <w:right w:val="none" w:sz="0" w:space="0" w:color="auto"/>
      </w:divBdr>
    </w:div>
    <w:div w:id="1120732741">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15324502">
      <w:bodyDiv w:val="1"/>
      <w:marLeft w:val="0"/>
      <w:marRight w:val="0"/>
      <w:marTop w:val="0"/>
      <w:marBottom w:val="0"/>
      <w:divBdr>
        <w:top w:val="none" w:sz="0" w:space="0" w:color="auto"/>
        <w:left w:val="none" w:sz="0" w:space="0" w:color="auto"/>
        <w:bottom w:val="none" w:sz="0" w:space="0" w:color="auto"/>
        <w:right w:val="none" w:sz="0" w:space="0" w:color="auto"/>
      </w:divBdr>
    </w:div>
    <w:div w:id="1426533852">
      <w:bodyDiv w:val="1"/>
      <w:marLeft w:val="0"/>
      <w:marRight w:val="0"/>
      <w:marTop w:val="0"/>
      <w:marBottom w:val="0"/>
      <w:divBdr>
        <w:top w:val="none" w:sz="0" w:space="0" w:color="auto"/>
        <w:left w:val="none" w:sz="0" w:space="0" w:color="auto"/>
        <w:bottom w:val="none" w:sz="0" w:space="0" w:color="auto"/>
        <w:right w:val="none" w:sz="0" w:space="0" w:color="auto"/>
      </w:divBdr>
    </w:div>
    <w:div w:id="1434671301">
      <w:bodyDiv w:val="1"/>
      <w:marLeft w:val="0"/>
      <w:marRight w:val="0"/>
      <w:marTop w:val="0"/>
      <w:marBottom w:val="0"/>
      <w:divBdr>
        <w:top w:val="none" w:sz="0" w:space="0" w:color="auto"/>
        <w:left w:val="none" w:sz="0" w:space="0" w:color="auto"/>
        <w:bottom w:val="none" w:sz="0" w:space="0" w:color="auto"/>
        <w:right w:val="none" w:sz="0" w:space="0" w:color="auto"/>
      </w:divBdr>
    </w:div>
    <w:div w:id="1475299093">
      <w:bodyDiv w:val="1"/>
      <w:marLeft w:val="0"/>
      <w:marRight w:val="0"/>
      <w:marTop w:val="0"/>
      <w:marBottom w:val="0"/>
      <w:divBdr>
        <w:top w:val="none" w:sz="0" w:space="0" w:color="auto"/>
        <w:left w:val="none" w:sz="0" w:space="0" w:color="auto"/>
        <w:bottom w:val="none" w:sz="0" w:space="0" w:color="auto"/>
        <w:right w:val="none" w:sz="0" w:space="0" w:color="auto"/>
      </w:divBdr>
    </w:div>
    <w:div w:id="1488395333">
      <w:bodyDiv w:val="1"/>
      <w:marLeft w:val="0"/>
      <w:marRight w:val="0"/>
      <w:marTop w:val="0"/>
      <w:marBottom w:val="0"/>
      <w:divBdr>
        <w:top w:val="none" w:sz="0" w:space="0" w:color="auto"/>
        <w:left w:val="none" w:sz="0" w:space="0" w:color="auto"/>
        <w:bottom w:val="none" w:sz="0" w:space="0" w:color="auto"/>
        <w:right w:val="none" w:sz="0" w:space="0" w:color="auto"/>
      </w:divBdr>
    </w:div>
    <w:div w:id="1549150538">
      <w:bodyDiv w:val="1"/>
      <w:marLeft w:val="0"/>
      <w:marRight w:val="0"/>
      <w:marTop w:val="0"/>
      <w:marBottom w:val="0"/>
      <w:divBdr>
        <w:top w:val="none" w:sz="0" w:space="0" w:color="auto"/>
        <w:left w:val="none" w:sz="0" w:space="0" w:color="auto"/>
        <w:bottom w:val="none" w:sz="0" w:space="0" w:color="auto"/>
        <w:right w:val="none" w:sz="0" w:space="0" w:color="auto"/>
      </w:divBdr>
    </w:div>
    <w:div w:id="1571647065">
      <w:bodyDiv w:val="1"/>
      <w:marLeft w:val="0"/>
      <w:marRight w:val="0"/>
      <w:marTop w:val="0"/>
      <w:marBottom w:val="0"/>
      <w:divBdr>
        <w:top w:val="none" w:sz="0" w:space="0" w:color="auto"/>
        <w:left w:val="none" w:sz="0" w:space="0" w:color="auto"/>
        <w:bottom w:val="none" w:sz="0" w:space="0" w:color="auto"/>
        <w:right w:val="none" w:sz="0" w:space="0" w:color="auto"/>
      </w:divBdr>
    </w:div>
    <w:div w:id="1593123792">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673144331">
      <w:bodyDiv w:val="1"/>
      <w:marLeft w:val="0"/>
      <w:marRight w:val="0"/>
      <w:marTop w:val="0"/>
      <w:marBottom w:val="0"/>
      <w:divBdr>
        <w:top w:val="none" w:sz="0" w:space="0" w:color="auto"/>
        <w:left w:val="none" w:sz="0" w:space="0" w:color="auto"/>
        <w:bottom w:val="none" w:sz="0" w:space="0" w:color="auto"/>
        <w:right w:val="none" w:sz="0" w:space="0" w:color="auto"/>
      </w:divBdr>
    </w:div>
    <w:div w:id="1725252236">
      <w:bodyDiv w:val="1"/>
      <w:marLeft w:val="0"/>
      <w:marRight w:val="0"/>
      <w:marTop w:val="0"/>
      <w:marBottom w:val="0"/>
      <w:divBdr>
        <w:top w:val="none" w:sz="0" w:space="0" w:color="auto"/>
        <w:left w:val="none" w:sz="0" w:space="0" w:color="auto"/>
        <w:bottom w:val="none" w:sz="0" w:space="0" w:color="auto"/>
        <w:right w:val="none" w:sz="0" w:space="0" w:color="auto"/>
      </w:divBdr>
    </w:div>
    <w:div w:id="1790278129">
      <w:bodyDiv w:val="1"/>
      <w:marLeft w:val="0"/>
      <w:marRight w:val="0"/>
      <w:marTop w:val="0"/>
      <w:marBottom w:val="0"/>
      <w:divBdr>
        <w:top w:val="none" w:sz="0" w:space="0" w:color="auto"/>
        <w:left w:val="none" w:sz="0" w:space="0" w:color="auto"/>
        <w:bottom w:val="none" w:sz="0" w:space="0" w:color="auto"/>
        <w:right w:val="none" w:sz="0" w:space="0" w:color="auto"/>
      </w:divBdr>
    </w:div>
    <w:div w:id="1819300902">
      <w:bodyDiv w:val="1"/>
      <w:marLeft w:val="0"/>
      <w:marRight w:val="0"/>
      <w:marTop w:val="0"/>
      <w:marBottom w:val="0"/>
      <w:divBdr>
        <w:top w:val="none" w:sz="0" w:space="0" w:color="auto"/>
        <w:left w:val="none" w:sz="0" w:space="0" w:color="auto"/>
        <w:bottom w:val="none" w:sz="0" w:space="0" w:color="auto"/>
        <w:right w:val="none" w:sz="0" w:space="0" w:color="auto"/>
      </w:divBdr>
      <w:divsChild>
        <w:div w:id="436604188">
          <w:marLeft w:val="0"/>
          <w:marRight w:val="0"/>
          <w:marTop w:val="0"/>
          <w:marBottom w:val="0"/>
          <w:divBdr>
            <w:top w:val="none" w:sz="0" w:space="0" w:color="auto"/>
            <w:left w:val="none" w:sz="0" w:space="0" w:color="auto"/>
            <w:bottom w:val="none" w:sz="0" w:space="0" w:color="auto"/>
            <w:right w:val="none" w:sz="0" w:space="0" w:color="auto"/>
          </w:divBdr>
          <w:divsChild>
            <w:div w:id="1322541">
              <w:marLeft w:val="0"/>
              <w:marRight w:val="0"/>
              <w:marTop w:val="0"/>
              <w:marBottom w:val="0"/>
              <w:divBdr>
                <w:top w:val="none" w:sz="0" w:space="0" w:color="auto"/>
                <w:left w:val="none" w:sz="0" w:space="0" w:color="auto"/>
                <w:bottom w:val="none" w:sz="0" w:space="0" w:color="auto"/>
                <w:right w:val="none" w:sz="0" w:space="0" w:color="auto"/>
              </w:divBdr>
            </w:div>
          </w:divsChild>
        </w:div>
        <w:div w:id="1585915956">
          <w:marLeft w:val="0"/>
          <w:marRight w:val="0"/>
          <w:marTop w:val="0"/>
          <w:marBottom w:val="0"/>
          <w:divBdr>
            <w:top w:val="none" w:sz="0" w:space="0" w:color="auto"/>
            <w:left w:val="none" w:sz="0" w:space="0" w:color="auto"/>
            <w:bottom w:val="none" w:sz="0" w:space="0" w:color="auto"/>
            <w:right w:val="none" w:sz="0" w:space="0" w:color="auto"/>
          </w:divBdr>
          <w:divsChild>
            <w:div w:id="52626740">
              <w:marLeft w:val="0"/>
              <w:marRight w:val="0"/>
              <w:marTop w:val="0"/>
              <w:marBottom w:val="0"/>
              <w:divBdr>
                <w:top w:val="none" w:sz="0" w:space="0" w:color="auto"/>
                <w:left w:val="none" w:sz="0" w:space="0" w:color="auto"/>
                <w:bottom w:val="none" w:sz="0" w:space="0" w:color="auto"/>
                <w:right w:val="none" w:sz="0" w:space="0" w:color="auto"/>
              </w:divBdr>
            </w:div>
            <w:div w:id="1865902670">
              <w:marLeft w:val="0"/>
              <w:marRight w:val="0"/>
              <w:marTop w:val="0"/>
              <w:marBottom w:val="0"/>
              <w:divBdr>
                <w:top w:val="none" w:sz="0" w:space="0" w:color="auto"/>
                <w:left w:val="none" w:sz="0" w:space="0" w:color="auto"/>
                <w:bottom w:val="none" w:sz="0" w:space="0" w:color="auto"/>
                <w:right w:val="none" w:sz="0" w:space="0" w:color="auto"/>
              </w:divBdr>
              <w:divsChild>
                <w:div w:id="5064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84071">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894804543">
      <w:bodyDiv w:val="1"/>
      <w:marLeft w:val="0"/>
      <w:marRight w:val="0"/>
      <w:marTop w:val="0"/>
      <w:marBottom w:val="0"/>
      <w:divBdr>
        <w:top w:val="none" w:sz="0" w:space="0" w:color="auto"/>
        <w:left w:val="none" w:sz="0" w:space="0" w:color="auto"/>
        <w:bottom w:val="none" w:sz="0" w:space="0" w:color="auto"/>
        <w:right w:val="none" w:sz="0" w:space="0" w:color="auto"/>
      </w:divBdr>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1211191">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38253202">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50774627">
      <w:bodyDiv w:val="1"/>
      <w:marLeft w:val="0"/>
      <w:marRight w:val="0"/>
      <w:marTop w:val="0"/>
      <w:marBottom w:val="0"/>
      <w:divBdr>
        <w:top w:val="none" w:sz="0" w:space="0" w:color="auto"/>
        <w:left w:val="none" w:sz="0" w:space="0" w:color="auto"/>
        <w:bottom w:val="none" w:sz="0" w:space="0" w:color="auto"/>
        <w:right w:val="none" w:sz="0" w:space="0" w:color="auto"/>
      </w:divBdr>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3739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oneval.org.mx/coordinacion/entidades/Documents/Comunicados_Pobreza_2018/COMUNICADO_MEDICION_POBREZA_2018_YUCATAN.pdf" TargetMode="External"/><Relationship Id="rId2" Type="http://schemas.openxmlformats.org/officeDocument/2006/relationships/hyperlink" Target="https://www.coneval.org.mx/Medicion/MP/Paginas/Pobreza_2016.aspx" TargetMode="External"/><Relationship Id="rId1" Type="http://schemas.openxmlformats.org/officeDocument/2006/relationships/hyperlink" Target="https://www.cndh.org.mx/programa/39/derechos-economicos-sociales-culturales-y-ambientale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UNI17</b:Tag>
    <b:SourceType>DocumentFromInternetSite</b:SourceType>
    <b:Guid>{733B068E-9C3B-4A19-8755-25C283843224}</b:Guid>
    <b:Title>La Primera Infancia Importa para cada Niño</b:Title>
    <b:Year>2017</b:Year>
    <b:Author>
      <b:Author>
        <b:Corporate>UNICEF</b:Corporate>
      </b:Author>
    </b:Author>
    <b:Month>Septiembre</b:Month>
    <b:URL>https://www.unicef.org/spanish/publications/files/UNICEF_Early_Moments_Matter_for_Every_Child_Sp.pdf</b:URL>
    <b:RefOrder>1</b:RefOrder>
  </b:Source>
</b:Sources>
</file>

<file path=customXml/itemProps1.xml><?xml version="1.0" encoding="utf-8"?>
<ds:datastoreItem xmlns:ds="http://schemas.openxmlformats.org/officeDocument/2006/customXml" ds:itemID="{0DBCDC83-F9B8-4FBD-977B-470C8B94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44</Pages>
  <Words>9797</Words>
  <Characters>53887</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63557</CharactersWithSpaces>
  <SharedDoc>false</SharedDoc>
  <HLinks>
    <vt:vector size="18" baseType="variant">
      <vt:variant>
        <vt:i4>5242963</vt:i4>
      </vt:variant>
      <vt:variant>
        <vt:i4>6</vt:i4>
      </vt:variant>
      <vt:variant>
        <vt:i4>0</vt:i4>
      </vt:variant>
      <vt:variant>
        <vt:i4>5</vt:i4>
      </vt:variant>
      <vt:variant>
        <vt:lpwstr>https://www.coneval.org.mx/coordinacion/entidades/Documents/Comunicados_Pobreza_2018/COMUNICADO_MEDICION_POBREZA_2018_YUCATAN.pdf</vt:lpwstr>
      </vt:variant>
      <vt:variant>
        <vt:lpwstr/>
      </vt:variant>
      <vt:variant>
        <vt:i4>4784189</vt:i4>
      </vt:variant>
      <vt:variant>
        <vt:i4>3</vt:i4>
      </vt:variant>
      <vt:variant>
        <vt:i4>0</vt:i4>
      </vt:variant>
      <vt:variant>
        <vt:i4>5</vt:i4>
      </vt:variant>
      <vt:variant>
        <vt:lpwstr>https://www.coneval.org.mx/Medicion/MP/Paginas/Pobreza_2016.aspx</vt:lpwstr>
      </vt:variant>
      <vt:variant>
        <vt:lpwstr/>
      </vt:variant>
      <vt:variant>
        <vt:i4>5308494</vt:i4>
      </vt:variant>
      <vt:variant>
        <vt:i4>0</vt:i4>
      </vt:variant>
      <vt:variant>
        <vt:i4>0</vt:i4>
      </vt:variant>
      <vt:variant>
        <vt:i4>5</vt:i4>
      </vt:variant>
      <vt:variant>
        <vt:lpwstr>https://www.cndh.org.mx/programa/39/derechos-economicos-sociales-culturales-y-ambientales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Lesly Pantoja</cp:lastModifiedBy>
  <cp:revision>50</cp:revision>
  <cp:lastPrinted>2022-05-20T18:28:00Z</cp:lastPrinted>
  <dcterms:created xsi:type="dcterms:W3CDTF">2022-05-16T19:04:00Z</dcterms:created>
  <dcterms:modified xsi:type="dcterms:W3CDTF">2022-06-09T19:43:00Z</dcterms:modified>
</cp:coreProperties>
</file>